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D1613C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3B4FAC">
        <w:rPr>
          <w:b/>
          <w:sz w:val="28"/>
          <w:szCs w:val="28"/>
        </w:rPr>
        <w:t>33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3B4FAC" w:rsidRPr="003B4FAC" w:rsidRDefault="003B4FAC" w:rsidP="003B4FAC">
      <w:pPr>
        <w:jc w:val="center"/>
        <w:rPr>
          <w:b/>
          <w:sz w:val="32"/>
          <w:szCs w:val="32"/>
        </w:rPr>
      </w:pPr>
      <w:r w:rsidRPr="003B4FAC">
        <w:rPr>
          <w:b/>
          <w:sz w:val="32"/>
          <w:szCs w:val="32"/>
        </w:rPr>
        <w:t xml:space="preserve">Об утверждении административного регламента АМС  </w:t>
      </w:r>
      <w:proofErr w:type="spellStart"/>
      <w:r w:rsidRPr="003B4FAC">
        <w:rPr>
          <w:b/>
          <w:sz w:val="32"/>
          <w:szCs w:val="32"/>
        </w:rPr>
        <w:t>Ирского</w:t>
      </w:r>
      <w:proofErr w:type="spellEnd"/>
      <w:r w:rsidRPr="003B4FAC">
        <w:rPr>
          <w:b/>
          <w:sz w:val="32"/>
          <w:szCs w:val="32"/>
        </w:rPr>
        <w:t xml:space="preserve"> сельского поселения Пригородного района предоставления муниципальной услуги «Утверждение документации по планировке территории (проекта планировки территории и (или) проекта межевания территории)»</w:t>
      </w:r>
    </w:p>
    <w:p w:rsidR="00854D97" w:rsidRDefault="00854D97" w:rsidP="00A1530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3B4FAC" w:rsidRDefault="003B4FAC" w:rsidP="003B4FAC">
      <w:pPr>
        <w:spacing w:line="360" w:lineRule="auto"/>
        <w:jc w:val="both"/>
        <w:rPr>
          <w:sz w:val="28"/>
          <w:szCs w:val="28"/>
        </w:rPr>
      </w:pPr>
      <w:r w:rsidRPr="003B4FAC">
        <w:rPr>
          <w:sz w:val="28"/>
          <w:szCs w:val="28"/>
        </w:rPr>
        <w:t xml:space="preserve">В соответствии с Градостроительным Кодексом РФ, Федеральным законом от 06.10.2003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</w:t>
      </w:r>
      <w:hyperlink r:id="rId8" w:history="1">
        <w:r w:rsidRPr="003B4FAC">
          <w:rPr>
            <w:sz w:val="28"/>
            <w:szCs w:val="28"/>
          </w:rPr>
          <w:t>Постановлением</w:t>
        </w:r>
      </w:hyperlink>
      <w:r w:rsidRPr="003B4FAC">
        <w:rPr>
          <w:sz w:val="28"/>
          <w:szCs w:val="28"/>
        </w:rPr>
        <w:t xml:space="preserve"> Правительства РФ от 30.04.2014 </w:t>
      </w:r>
      <w:r>
        <w:rPr>
          <w:sz w:val="28"/>
          <w:szCs w:val="28"/>
        </w:rPr>
        <w:t>№</w:t>
      </w:r>
      <w:r w:rsidRPr="003B4FAC">
        <w:rPr>
          <w:sz w:val="28"/>
          <w:szCs w:val="28"/>
        </w:rPr>
        <w:t xml:space="preserve"> 403 "Об исчерпывающем перечне процедур в сфере жилищного строительства",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</w:t>
      </w:r>
      <w:proofErr w:type="spellStart"/>
      <w:r w:rsidRPr="003B4FAC">
        <w:rPr>
          <w:sz w:val="28"/>
          <w:szCs w:val="28"/>
        </w:rPr>
        <w:t>Ирского</w:t>
      </w:r>
      <w:proofErr w:type="spellEnd"/>
      <w:r w:rsidRPr="003B4FA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3B4FAC" w:rsidRDefault="003B4FAC" w:rsidP="003B4FAC">
      <w:pPr>
        <w:spacing w:line="360" w:lineRule="auto"/>
        <w:jc w:val="both"/>
        <w:rPr>
          <w:sz w:val="28"/>
          <w:szCs w:val="28"/>
        </w:rPr>
      </w:pPr>
    </w:p>
    <w:p w:rsidR="003B4FAC" w:rsidRDefault="003B4FAC" w:rsidP="003B4FAC">
      <w:pPr>
        <w:spacing w:line="360" w:lineRule="auto"/>
        <w:jc w:val="center"/>
        <w:rPr>
          <w:sz w:val="28"/>
          <w:szCs w:val="28"/>
        </w:rPr>
      </w:pPr>
      <w:r w:rsidRPr="003B4FAC">
        <w:rPr>
          <w:b/>
          <w:sz w:val="28"/>
          <w:szCs w:val="28"/>
        </w:rPr>
        <w:t>ПОСТАНОВЛЯЮ</w:t>
      </w:r>
      <w:r w:rsidRPr="003B4FAC">
        <w:rPr>
          <w:sz w:val="28"/>
          <w:szCs w:val="28"/>
        </w:rPr>
        <w:t>:</w:t>
      </w:r>
    </w:p>
    <w:p w:rsidR="003B4FAC" w:rsidRPr="003B4FAC" w:rsidRDefault="003B4FAC" w:rsidP="003B4FAC">
      <w:pPr>
        <w:spacing w:line="360" w:lineRule="auto"/>
        <w:jc w:val="center"/>
        <w:rPr>
          <w:sz w:val="28"/>
          <w:szCs w:val="28"/>
        </w:rPr>
      </w:pPr>
    </w:p>
    <w:p w:rsidR="003B4FAC" w:rsidRPr="003B4FAC" w:rsidRDefault="003B4FAC" w:rsidP="003B4FAC">
      <w:pPr>
        <w:spacing w:line="360" w:lineRule="auto"/>
        <w:jc w:val="both"/>
        <w:rPr>
          <w:sz w:val="28"/>
          <w:szCs w:val="28"/>
        </w:rPr>
      </w:pPr>
      <w:r w:rsidRPr="003B4FAC">
        <w:rPr>
          <w:b/>
          <w:sz w:val="28"/>
          <w:szCs w:val="28"/>
        </w:rPr>
        <w:t>1.</w:t>
      </w:r>
      <w:r w:rsidRPr="003B4FAC">
        <w:rPr>
          <w:sz w:val="28"/>
          <w:szCs w:val="28"/>
        </w:rPr>
        <w:t xml:space="preserve"> Утвердить прилагаемый административный регламент АМС </w:t>
      </w:r>
      <w:proofErr w:type="spellStart"/>
      <w:r w:rsidRPr="003B4FAC">
        <w:rPr>
          <w:sz w:val="28"/>
          <w:szCs w:val="28"/>
        </w:rPr>
        <w:t>Ирского</w:t>
      </w:r>
      <w:proofErr w:type="spellEnd"/>
      <w:r w:rsidRPr="003B4FAC">
        <w:rPr>
          <w:sz w:val="28"/>
          <w:szCs w:val="28"/>
        </w:rPr>
        <w:t xml:space="preserve"> сельского поселения Пригородного  района предоставления муниципальной услуги </w:t>
      </w:r>
      <w:r w:rsidRPr="003B4FAC">
        <w:rPr>
          <w:sz w:val="28"/>
          <w:szCs w:val="28"/>
        </w:rPr>
        <w:lastRenderedPageBreak/>
        <w:t>«Утверждение документации по планировке территории (проекта планировки территории и (или) проекта межевания территории)».</w:t>
      </w:r>
    </w:p>
    <w:p w:rsidR="003B4FAC" w:rsidRPr="003B4FAC" w:rsidRDefault="003B4FAC" w:rsidP="003B4FAC">
      <w:pPr>
        <w:spacing w:line="360" w:lineRule="auto"/>
        <w:jc w:val="both"/>
        <w:rPr>
          <w:sz w:val="28"/>
          <w:szCs w:val="28"/>
        </w:rPr>
      </w:pPr>
      <w:r w:rsidRPr="003B4FA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B4FAC">
        <w:rPr>
          <w:sz w:val="28"/>
          <w:szCs w:val="28"/>
        </w:rPr>
        <w:t xml:space="preserve">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3B4FAC">
        <w:rPr>
          <w:sz w:val="28"/>
          <w:szCs w:val="28"/>
        </w:rPr>
        <w:t>Ирского</w:t>
      </w:r>
      <w:proofErr w:type="spellEnd"/>
      <w:r w:rsidRPr="003B4FAC">
        <w:rPr>
          <w:sz w:val="28"/>
          <w:szCs w:val="28"/>
        </w:rPr>
        <w:t xml:space="preserve"> сельского  поселения и подлежит разме</w:t>
      </w:r>
      <w:r>
        <w:rPr>
          <w:sz w:val="28"/>
          <w:szCs w:val="28"/>
        </w:rPr>
        <w:t xml:space="preserve">щению на официальном сайте АМС </w:t>
      </w:r>
      <w:proofErr w:type="spellStart"/>
      <w:r w:rsidRPr="003B4FAC">
        <w:rPr>
          <w:sz w:val="28"/>
          <w:szCs w:val="28"/>
        </w:rPr>
        <w:t>Ирского</w:t>
      </w:r>
      <w:proofErr w:type="spellEnd"/>
      <w:r w:rsidRPr="003B4FAC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B4FAC" w:rsidRPr="003B4FAC" w:rsidRDefault="003B4FAC" w:rsidP="003B4FAC">
      <w:pPr>
        <w:pStyle w:val="a9"/>
        <w:spacing w:line="360" w:lineRule="auto"/>
        <w:jc w:val="both"/>
        <w:rPr>
          <w:sz w:val="28"/>
          <w:szCs w:val="28"/>
        </w:rPr>
      </w:pPr>
      <w:r w:rsidRPr="003B4FAC">
        <w:rPr>
          <w:b/>
          <w:sz w:val="28"/>
          <w:szCs w:val="28"/>
        </w:rPr>
        <w:t>3.</w:t>
      </w:r>
      <w:r w:rsidRPr="003B4FAC">
        <w:rPr>
          <w:sz w:val="28"/>
          <w:szCs w:val="28"/>
        </w:rPr>
        <w:t xml:space="preserve"> Контроль за исполнением настоящего постановления  оставляю за собой. </w:t>
      </w:r>
    </w:p>
    <w:p w:rsidR="003B4FAC" w:rsidRPr="003B4FAC" w:rsidRDefault="003B4FAC" w:rsidP="003B4FAC">
      <w:pPr>
        <w:spacing w:line="360" w:lineRule="auto"/>
        <w:jc w:val="both"/>
        <w:rPr>
          <w:sz w:val="28"/>
          <w:szCs w:val="28"/>
        </w:rPr>
      </w:pPr>
    </w:p>
    <w:p w:rsidR="003B4FAC" w:rsidRPr="003B4FAC" w:rsidRDefault="003B4FAC" w:rsidP="003B4FAC">
      <w:pPr>
        <w:spacing w:line="360" w:lineRule="auto"/>
        <w:jc w:val="both"/>
        <w:rPr>
          <w:b/>
          <w:sz w:val="28"/>
          <w:szCs w:val="28"/>
        </w:rPr>
      </w:pPr>
    </w:p>
    <w:p w:rsidR="003B4FAC" w:rsidRDefault="003B4FAC" w:rsidP="003B4FAC">
      <w:pPr>
        <w:tabs>
          <w:tab w:val="left" w:pos="709"/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3B4FAC">
        <w:rPr>
          <w:b/>
          <w:sz w:val="28"/>
          <w:szCs w:val="28"/>
        </w:rPr>
        <w:t xml:space="preserve">Глава </w:t>
      </w:r>
    </w:p>
    <w:p w:rsidR="00A1530D" w:rsidRPr="003B4FAC" w:rsidRDefault="003B4FAC" w:rsidP="003B4FAC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 w:rsidRPr="003B4FAC">
        <w:rPr>
          <w:b/>
          <w:sz w:val="28"/>
          <w:szCs w:val="28"/>
        </w:rPr>
        <w:t>Ирского</w:t>
      </w:r>
      <w:proofErr w:type="spellEnd"/>
      <w:r w:rsidRPr="003B4FA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B4FAC">
        <w:rPr>
          <w:b/>
          <w:sz w:val="28"/>
          <w:szCs w:val="28"/>
        </w:rPr>
        <w:t xml:space="preserve">В.Г. </w:t>
      </w:r>
      <w:proofErr w:type="spellStart"/>
      <w:r w:rsidRPr="003B4FAC">
        <w:rPr>
          <w:b/>
          <w:sz w:val="28"/>
          <w:szCs w:val="28"/>
        </w:rPr>
        <w:t>Кулумбеков</w:t>
      </w:r>
      <w:proofErr w:type="spellEnd"/>
    </w:p>
    <w:sectPr w:rsidR="00A1530D" w:rsidRPr="003B4FAC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66911"/>
    <w:rsid w:val="001A7E3A"/>
    <w:rsid w:val="001C7F4D"/>
    <w:rsid w:val="002B7B12"/>
    <w:rsid w:val="003106C8"/>
    <w:rsid w:val="003B4FAC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1613C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styleId="a9">
    <w:name w:val="No Spacing"/>
    <w:qFormat/>
    <w:rsid w:val="003B4F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51F55B733FA8549933AA01B577BC396FDDDE4EE7AA6AE95FBDC3975EFF665BBE941CF936F60CDW6tD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2018-01-20T12:52:00Z</dcterms:created>
  <dcterms:modified xsi:type="dcterms:W3CDTF">2018-01-20T12:52:00Z</dcterms:modified>
</cp:coreProperties>
</file>