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FDEE" w14:textId="74AD559D" w:rsidR="006C76D9" w:rsidRDefault="006C76D9">
      <w:r>
        <w:rPr>
          <w:noProof/>
        </w:rPr>
        <w:drawing>
          <wp:anchor distT="0" distB="0" distL="114300" distR="114300" simplePos="0" relativeHeight="251659264" behindDoc="0" locked="0" layoutInCell="1" allowOverlap="1" wp14:anchorId="181CA594" wp14:editId="04F76B0F">
            <wp:simplePos x="0" y="0"/>
            <wp:positionH relativeFrom="margin">
              <wp:align>left</wp:align>
            </wp:positionH>
            <wp:positionV relativeFrom="paragraph">
              <wp:posOffset>15481</wp:posOffset>
            </wp:positionV>
            <wp:extent cx="3138170" cy="1030605"/>
            <wp:effectExtent l="0" t="0" r="508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FA1">
        <w:t xml:space="preserve"> </w:t>
      </w:r>
    </w:p>
    <w:p w14:paraId="6813A9AF" w14:textId="40A45B8A" w:rsidR="006C76D9" w:rsidRDefault="006C76D9"/>
    <w:p w14:paraId="1A9F864A" w14:textId="06AF8DBB" w:rsidR="006C76D9" w:rsidRDefault="006C76D9"/>
    <w:p w14:paraId="17DCFDCD" w14:textId="083A3752" w:rsidR="006C76D9" w:rsidRDefault="006C76D9" w:rsidP="006C76D9">
      <w:pPr>
        <w:spacing w:after="0" w:line="240" w:lineRule="auto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F936C5" w:rsidRPr="006C76D9" w14:paraId="09F9F398" w14:textId="77777777" w:rsidTr="006C76D9">
        <w:tc>
          <w:tcPr>
            <w:tcW w:w="4673" w:type="dxa"/>
          </w:tcPr>
          <w:p w14:paraId="3FF36583" w14:textId="46060FCB" w:rsidR="00F936C5" w:rsidRPr="00D04EEA" w:rsidRDefault="00F936C5" w:rsidP="004843BC">
            <w:pPr>
              <w:suppressAutoHyphens/>
              <w:spacing w:after="0" w:line="240" w:lineRule="auto"/>
              <w:contextualSpacing/>
              <w:rPr>
                <w:bCs/>
              </w:rPr>
            </w:pPr>
            <w:bookmarkStart w:id="0" w:name="dst101585"/>
            <w:bookmarkStart w:id="1" w:name="_Toc531703445"/>
            <w:bookmarkEnd w:id="0"/>
            <w:r w:rsidRPr="00D04EEA">
              <w:rPr>
                <w:bCs/>
              </w:rPr>
              <w:t>Заказчик</w:t>
            </w:r>
          </w:p>
        </w:tc>
        <w:tc>
          <w:tcPr>
            <w:tcW w:w="4388" w:type="dxa"/>
          </w:tcPr>
          <w:p w14:paraId="778A26A8" w14:textId="1F55E69A" w:rsidR="00F936C5" w:rsidRPr="00D04EEA" w:rsidRDefault="006C76D9" w:rsidP="004843BC">
            <w:pPr>
              <w:suppressAutoHyphens/>
              <w:spacing w:after="0" w:line="240" w:lineRule="auto"/>
              <w:contextualSpacing/>
              <w:rPr>
                <w:bCs/>
              </w:rPr>
            </w:pPr>
            <w:r w:rsidRPr="00D04EEA">
              <w:rPr>
                <w:bCs/>
              </w:rPr>
              <w:t>Исполнитель</w:t>
            </w:r>
          </w:p>
        </w:tc>
      </w:tr>
      <w:tr w:rsidR="00F936C5" w:rsidRPr="006C76D9" w14:paraId="55AB0441" w14:textId="77777777" w:rsidTr="006C76D9">
        <w:tc>
          <w:tcPr>
            <w:tcW w:w="4673" w:type="dxa"/>
          </w:tcPr>
          <w:p w14:paraId="5E360F3F" w14:textId="6B6D2A75" w:rsidR="00F936C5" w:rsidRPr="006C76D9" w:rsidRDefault="00D04EEA" w:rsidP="004843BC">
            <w:pPr>
              <w:suppressAutoHyphens/>
              <w:spacing w:after="0" w:line="240" w:lineRule="auto"/>
              <w:contextualSpacing/>
              <w:rPr>
                <w:bCs/>
                <w:sz w:val="28"/>
                <w:szCs w:val="28"/>
              </w:rPr>
            </w:pPr>
            <w:r w:rsidRPr="00DB7EB7">
              <w:rPr>
                <w:bCs/>
              </w:rPr>
              <w:t>Администрация местного самоуправления муниципального образования – Пригородный район Республики Северная Осетия-Алания</w:t>
            </w:r>
          </w:p>
        </w:tc>
        <w:tc>
          <w:tcPr>
            <w:tcW w:w="4388" w:type="dxa"/>
          </w:tcPr>
          <w:p w14:paraId="7D9C5509" w14:textId="14A091E4" w:rsidR="00F936C5" w:rsidRPr="00D04EEA" w:rsidRDefault="004C1494" w:rsidP="004843BC">
            <w:pPr>
              <w:suppressAutoHyphens/>
              <w:spacing w:after="0" w:line="240" w:lineRule="auto"/>
              <w:contextualSpacing/>
              <w:rPr>
                <w:bCs/>
              </w:rPr>
            </w:pPr>
            <w:r w:rsidRPr="00D04EEA">
              <w:rPr>
                <w:bCs/>
              </w:rPr>
              <w:t>Общество с ограниченной ответственностью </w:t>
            </w:r>
            <w:r w:rsidR="00373371" w:rsidRPr="00D04EEA">
              <w:rPr>
                <w:bCs/>
              </w:rPr>
              <w:t>«Кадастр»</w:t>
            </w:r>
          </w:p>
          <w:p w14:paraId="25555355" w14:textId="77777777" w:rsidR="006C76D9" w:rsidRPr="00D04EEA" w:rsidRDefault="006C76D9" w:rsidP="004C1494">
            <w:pPr>
              <w:spacing w:after="0" w:line="240" w:lineRule="exact"/>
              <w:ind w:right="130"/>
              <w:contextualSpacing/>
              <w:rPr>
                <w:bCs/>
                <w:color w:val="404040" w:themeColor="text1" w:themeTint="BF"/>
              </w:rPr>
            </w:pPr>
          </w:p>
          <w:p w14:paraId="44948738" w14:textId="77777777" w:rsidR="006C76D9" w:rsidRDefault="004C1494" w:rsidP="004C1494">
            <w:pPr>
              <w:spacing w:after="0" w:line="240" w:lineRule="exact"/>
              <w:ind w:right="130"/>
              <w:contextualSpacing/>
              <w:rPr>
                <w:bCs/>
                <w:color w:val="404040" w:themeColor="text1" w:themeTint="BF"/>
              </w:rPr>
            </w:pPr>
            <w:r w:rsidRPr="006C76D9">
              <w:rPr>
                <w:bCs/>
                <w:color w:val="404040" w:themeColor="text1" w:themeTint="BF"/>
              </w:rPr>
              <w:t>ООО «Кадастр»,</w:t>
            </w:r>
          </w:p>
          <w:p w14:paraId="0A75BA69" w14:textId="09E8C5C6" w:rsidR="006C76D9" w:rsidRDefault="004C1494" w:rsidP="004C1494">
            <w:pPr>
              <w:spacing w:after="0" w:line="240" w:lineRule="exact"/>
              <w:ind w:right="130"/>
              <w:contextualSpacing/>
              <w:rPr>
                <w:bCs/>
                <w:color w:val="404040" w:themeColor="text1" w:themeTint="BF"/>
              </w:rPr>
            </w:pPr>
            <w:r w:rsidRPr="006C76D9">
              <w:rPr>
                <w:bCs/>
                <w:color w:val="404040" w:themeColor="text1" w:themeTint="BF"/>
              </w:rPr>
              <w:t>тел: 8-8672-333-303, 89194285982</w:t>
            </w:r>
            <w:r w:rsidRPr="006C76D9">
              <w:rPr>
                <w:bCs/>
                <w:color w:val="404040" w:themeColor="text1" w:themeTint="BF"/>
              </w:rPr>
              <w:br/>
              <w:t>362025, РСО-А, г. Владикавказ, ул.</w:t>
            </w:r>
            <w:r w:rsidR="006C76D9">
              <w:rPr>
                <w:bCs/>
                <w:color w:val="404040" w:themeColor="text1" w:themeTint="BF"/>
              </w:rPr>
              <w:t> </w:t>
            </w:r>
            <w:r w:rsidRPr="006C76D9">
              <w:rPr>
                <w:bCs/>
                <w:color w:val="404040" w:themeColor="text1" w:themeTint="BF"/>
              </w:rPr>
              <w:t xml:space="preserve">Ватутина, 17 «А» </w:t>
            </w:r>
            <w:r w:rsidRPr="006C76D9">
              <w:rPr>
                <w:bCs/>
                <w:color w:val="404040" w:themeColor="text1" w:themeTint="BF"/>
              </w:rPr>
              <w:br/>
            </w:r>
            <w:r w:rsidR="006C76D9" w:rsidRPr="006C76D9">
              <w:rPr>
                <w:bCs/>
                <w:color w:val="404040" w:themeColor="text1" w:themeTint="BF"/>
                <w:lang w:val="en-US"/>
              </w:rPr>
              <w:t>http</w:t>
            </w:r>
            <w:r w:rsidR="006C76D9" w:rsidRPr="006C76D9">
              <w:rPr>
                <w:bCs/>
                <w:color w:val="404040" w:themeColor="text1" w:themeTint="BF"/>
              </w:rPr>
              <w:t>://</w:t>
            </w:r>
            <w:r w:rsidR="006C76D9" w:rsidRPr="006C76D9">
              <w:rPr>
                <w:bCs/>
                <w:color w:val="404040" w:themeColor="text1" w:themeTint="BF"/>
                <w:lang w:val="en-US"/>
              </w:rPr>
              <w:t>www</w:t>
            </w:r>
            <w:r w:rsidR="006C76D9" w:rsidRPr="006C76D9">
              <w:rPr>
                <w:bCs/>
                <w:color w:val="404040" w:themeColor="text1" w:themeTint="BF"/>
              </w:rPr>
              <w:t>.</w:t>
            </w:r>
            <w:proofErr w:type="spellStart"/>
            <w:r w:rsidR="006C76D9" w:rsidRPr="006C76D9">
              <w:rPr>
                <w:bCs/>
                <w:color w:val="404040" w:themeColor="text1" w:themeTint="BF"/>
                <w:lang w:val="en-US"/>
              </w:rPr>
              <w:t>kadastr</w:t>
            </w:r>
            <w:proofErr w:type="spellEnd"/>
            <w:r w:rsidR="006C76D9" w:rsidRPr="006C76D9">
              <w:rPr>
                <w:bCs/>
                <w:color w:val="404040" w:themeColor="text1" w:themeTint="BF"/>
              </w:rPr>
              <w:t>15.</w:t>
            </w:r>
            <w:proofErr w:type="spellStart"/>
            <w:r w:rsidR="006C76D9" w:rsidRPr="006C76D9">
              <w:rPr>
                <w:bCs/>
                <w:color w:val="404040" w:themeColor="text1" w:themeTint="BF"/>
                <w:lang w:val="en-US"/>
              </w:rPr>
              <w:t>ru</w:t>
            </w:r>
            <w:proofErr w:type="spellEnd"/>
            <w:r w:rsidRPr="006C76D9">
              <w:rPr>
                <w:bCs/>
                <w:color w:val="404040" w:themeColor="text1" w:themeTint="BF"/>
              </w:rPr>
              <w:t>,</w:t>
            </w:r>
          </w:p>
          <w:p w14:paraId="717740C3" w14:textId="5373544C" w:rsidR="004C1494" w:rsidRPr="00FC07B5" w:rsidRDefault="004C1494" w:rsidP="004C1494">
            <w:pPr>
              <w:spacing w:after="0" w:line="240" w:lineRule="exact"/>
              <w:ind w:right="130"/>
              <w:contextualSpacing/>
              <w:rPr>
                <w:bCs/>
                <w:color w:val="404040" w:themeColor="text1" w:themeTint="BF"/>
                <w:lang w:val="en-US"/>
              </w:rPr>
            </w:pPr>
            <w:r w:rsidRPr="006C76D9">
              <w:rPr>
                <w:bCs/>
                <w:color w:val="404040" w:themeColor="text1" w:themeTint="BF"/>
                <w:lang w:val="en-US"/>
              </w:rPr>
              <w:t>e</w:t>
            </w:r>
            <w:r w:rsidRPr="00FC07B5">
              <w:rPr>
                <w:bCs/>
                <w:color w:val="404040" w:themeColor="text1" w:themeTint="BF"/>
                <w:lang w:val="en-US"/>
              </w:rPr>
              <w:t>-</w:t>
            </w:r>
            <w:r w:rsidRPr="006C76D9">
              <w:rPr>
                <w:bCs/>
                <w:color w:val="404040" w:themeColor="text1" w:themeTint="BF"/>
                <w:lang w:val="en-US"/>
              </w:rPr>
              <w:t>mail</w:t>
            </w:r>
            <w:r w:rsidRPr="00FC07B5">
              <w:rPr>
                <w:bCs/>
                <w:color w:val="404040" w:themeColor="text1" w:themeTint="BF"/>
                <w:lang w:val="en-US"/>
              </w:rPr>
              <w:t xml:space="preserve">: </w:t>
            </w:r>
            <w:r w:rsidRPr="006C76D9">
              <w:rPr>
                <w:bCs/>
                <w:color w:val="404040" w:themeColor="text1" w:themeTint="BF"/>
                <w:lang w:val="en-US"/>
              </w:rPr>
              <w:t>info</w:t>
            </w:r>
            <w:r w:rsidRPr="00FC07B5">
              <w:rPr>
                <w:bCs/>
                <w:color w:val="404040" w:themeColor="text1" w:themeTint="BF"/>
                <w:lang w:val="en-US"/>
              </w:rPr>
              <w:t>@</w:t>
            </w:r>
            <w:r w:rsidRPr="006C76D9">
              <w:rPr>
                <w:bCs/>
                <w:color w:val="404040" w:themeColor="text1" w:themeTint="BF"/>
                <w:lang w:val="en-US"/>
              </w:rPr>
              <w:t>kadastr</w:t>
            </w:r>
            <w:r w:rsidRPr="00FC07B5">
              <w:rPr>
                <w:bCs/>
                <w:color w:val="404040" w:themeColor="text1" w:themeTint="BF"/>
                <w:lang w:val="en-US"/>
              </w:rPr>
              <w:t>15.</w:t>
            </w:r>
            <w:r w:rsidRPr="006C76D9">
              <w:rPr>
                <w:bCs/>
                <w:color w:val="404040" w:themeColor="text1" w:themeTint="BF"/>
                <w:lang w:val="en-US"/>
              </w:rPr>
              <w:t>ru</w:t>
            </w:r>
          </w:p>
          <w:p w14:paraId="6C925C65" w14:textId="77777777" w:rsidR="006C76D9" w:rsidRPr="007761C8" w:rsidRDefault="004C1494" w:rsidP="004C1494">
            <w:pPr>
              <w:suppressAutoHyphens/>
              <w:spacing w:after="0" w:line="240" w:lineRule="auto"/>
              <w:contextualSpacing/>
              <w:rPr>
                <w:bCs/>
                <w:color w:val="404040" w:themeColor="text1" w:themeTint="BF"/>
                <w:lang w:val="en-US"/>
              </w:rPr>
            </w:pPr>
            <w:r w:rsidRPr="006C76D9">
              <w:rPr>
                <w:bCs/>
                <w:color w:val="404040" w:themeColor="text1" w:themeTint="BF"/>
              </w:rPr>
              <w:t>ИНН</w:t>
            </w:r>
            <w:r w:rsidRPr="006C76D9">
              <w:rPr>
                <w:bCs/>
                <w:color w:val="404040" w:themeColor="text1" w:themeTint="BF"/>
                <w:lang w:val="en-US"/>
              </w:rPr>
              <w:t xml:space="preserve"> </w:t>
            </w:r>
            <w:r w:rsidRPr="007761C8">
              <w:rPr>
                <w:bCs/>
                <w:color w:val="404040" w:themeColor="text1" w:themeTint="BF"/>
                <w:lang w:val="en-US"/>
              </w:rPr>
              <w:t>-</w:t>
            </w:r>
            <w:r w:rsidRPr="006C76D9">
              <w:rPr>
                <w:bCs/>
                <w:color w:val="404040" w:themeColor="text1" w:themeTint="BF"/>
                <w:lang w:val="en-US"/>
              </w:rPr>
              <w:t xml:space="preserve"> </w:t>
            </w:r>
            <w:r w:rsidRPr="007761C8">
              <w:rPr>
                <w:bCs/>
                <w:color w:val="404040" w:themeColor="text1" w:themeTint="BF"/>
                <w:lang w:val="en-US"/>
              </w:rPr>
              <w:t>1513044936,</w:t>
            </w:r>
          </w:p>
          <w:p w14:paraId="5AF3CA76" w14:textId="5D8FB151" w:rsidR="004C1494" w:rsidRPr="006C76D9" w:rsidRDefault="004C1494" w:rsidP="004C1494">
            <w:pPr>
              <w:suppressAutoHyphens/>
              <w:spacing w:after="0" w:line="240" w:lineRule="auto"/>
              <w:contextualSpacing/>
              <w:rPr>
                <w:bCs/>
                <w:sz w:val="32"/>
                <w:szCs w:val="32"/>
                <w:lang w:eastAsia="ru-RU"/>
              </w:rPr>
            </w:pPr>
            <w:r w:rsidRPr="006C76D9">
              <w:rPr>
                <w:bCs/>
                <w:color w:val="404040" w:themeColor="text1" w:themeTint="BF"/>
              </w:rPr>
              <w:t>ОГРН</w:t>
            </w:r>
            <w:r w:rsidRPr="006C76D9">
              <w:rPr>
                <w:bCs/>
                <w:color w:val="404040" w:themeColor="text1" w:themeTint="BF"/>
                <w:lang w:val="en-US"/>
              </w:rPr>
              <w:t xml:space="preserve"> </w:t>
            </w:r>
            <w:r w:rsidRPr="006C76D9">
              <w:rPr>
                <w:bCs/>
                <w:color w:val="404040" w:themeColor="text1" w:themeTint="BF"/>
              </w:rPr>
              <w:t>-</w:t>
            </w:r>
            <w:r w:rsidRPr="006C76D9">
              <w:rPr>
                <w:bCs/>
                <w:color w:val="404040" w:themeColor="text1" w:themeTint="BF"/>
                <w:lang w:val="en-US"/>
              </w:rPr>
              <w:t xml:space="preserve"> </w:t>
            </w:r>
            <w:r w:rsidRPr="006C76D9">
              <w:rPr>
                <w:bCs/>
                <w:color w:val="404040" w:themeColor="text1" w:themeTint="BF"/>
              </w:rPr>
              <w:t>1131513006437</w:t>
            </w:r>
          </w:p>
        </w:tc>
      </w:tr>
    </w:tbl>
    <w:p w14:paraId="64107B00" w14:textId="674BA622" w:rsidR="00841207" w:rsidRDefault="00841207" w:rsidP="00F936C5">
      <w:pPr>
        <w:suppressAutoHyphens/>
        <w:ind w:left="-240"/>
        <w:contextualSpacing/>
        <w:jc w:val="center"/>
        <w:rPr>
          <w:b/>
          <w:sz w:val="36"/>
          <w:szCs w:val="36"/>
        </w:rPr>
      </w:pPr>
    </w:p>
    <w:p w14:paraId="5C315F36" w14:textId="77777777" w:rsidR="00841207" w:rsidRDefault="00841207" w:rsidP="00F936C5">
      <w:pPr>
        <w:suppressAutoHyphens/>
        <w:ind w:left="-240"/>
        <w:contextualSpacing/>
        <w:jc w:val="center"/>
        <w:rPr>
          <w:b/>
          <w:sz w:val="36"/>
          <w:szCs w:val="36"/>
        </w:rPr>
      </w:pPr>
    </w:p>
    <w:p w14:paraId="52ABA04B" w14:textId="77777777" w:rsidR="00F936C5" w:rsidRPr="00565ACD" w:rsidRDefault="00F936C5" w:rsidP="00F936C5">
      <w:pPr>
        <w:suppressAutoHyphens/>
        <w:ind w:left="-240"/>
        <w:contextualSpacing/>
        <w:jc w:val="center"/>
        <w:rPr>
          <w:b/>
          <w:sz w:val="36"/>
          <w:szCs w:val="36"/>
        </w:rPr>
      </w:pPr>
    </w:p>
    <w:p w14:paraId="72C4A007" w14:textId="1D7E3292" w:rsidR="00F936C5" w:rsidRPr="00841207" w:rsidRDefault="00841207" w:rsidP="00F936C5">
      <w:pPr>
        <w:suppressAutoHyphens/>
        <w:spacing w:after="0"/>
        <w:ind w:left="-240"/>
        <w:contextualSpacing/>
        <w:jc w:val="center"/>
        <w:rPr>
          <w:b/>
          <w:bCs/>
          <w:sz w:val="32"/>
          <w:szCs w:val="32"/>
        </w:rPr>
      </w:pPr>
      <w:r w:rsidRPr="00841207">
        <w:rPr>
          <w:b/>
          <w:bCs/>
          <w:sz w:val="32"/>
          <w:szCs w:val="32"/>
        </w:rPr>
        <w:t xml:space="preserve">ГЕНЕРАЛЬНЫЙ ПЛАН </w:t>
      </w:r>
      <w:r w:rsidR="00D411AD">
        <w:rPr>
          <w:b/>
          <w:bCs/>
          <w:sz w:val="32"/>
          <w:szCs w:val="32"/>
        </w:rPr>
        <w:t>ИР</w:t>
      </w:r>
      <w:r w:rsidR="00017A1D">
        <w:rPr>
          <w:b/>
          <w:bCs/>
          <w:sz w:val="32"/>
          <w:szCs w:val="32"/>
        </w:rPr>
        <w:t>СКОГО</w:t>
      </w:r>
      <w:r w:rsidR="00783903">
        <w:rPr>
          <w:b/>
          <w:bCs/>
          <w:sz w:val="32"/>
          <w:szCs w:val="32"/>
        </w:rPr>
        <w:t xml:space="preserve"> </w:t>
      </w:r>
      <w:r w:rsidR="00017A1D">
        <w:rPr>
          <w:b/>
          <w:bCs/>
          <w:sz w:val="32"/>
          <w:szCs w:val="32"/>
        </w:rPr>
        <w:t>СЕЛЬСКОГО</w:t>
      </w:r>
      <w:r w:rsidRPr="00841207">
        <w:rPr>
          <w:b/>
          <w:bCs/>
          <w:sz w:val="32"/>
          <w:szCs w:val="32"/>
        </w:rPr>
        <w:t xml:space="preserve"> ПОСЕЛЕНИЯ</w:t>
      </w:r>
      <w:r w:rsidR="004C1494">
        <w:rPr>
          <w:b/>
          <w:bCs/>
          <w:sz w:val="32"/>
          <w:szCs w:val="32"/>
        </w:rPr>
        <w:t xml:space="preserve"> </w:t>
      </w:r>
      <w:r w:rsidR="0078463F">
        <w:rPr>
          <w:b/>
          <w:bCs/>
          <w:sz w:val="32"/>
          <w:szCs w:val="32"/>
        </w:rPr>
        <w:t xml:space="preserve">ПРИГОРОДНОГО </w:t>
      </w:r>
      <w:r w:rsidR="004C1494">
        <w:rPr>
          <w:b/>
          <w:bCs/>
          <w:sz w:val="32"/>
          <w:szCs w:val="32"/>
        </w:rPr>
        <w:t>РАЙОНА РЕСПУБЛИКИ СЕВЕРНАЯ ОСЕТИЯ-АЛАНИЯ</w:t>
      </w:r>
    </w:p>
    <w:p w14:paraId="2C3CC52C" w14:textId="59B2702A" w:rsidR="00F936C5" w:rsidRDefault="00F936C5" w:rsidP="00F936C5">
      <w:pPr>
        <w:suppressAutoHyphens/>
        <w:spacing w:after="0" w:line="240" w:lineRule="auto"/>
        <w:ind w:left="-240"/>
        <w:contextualSpacing/>
        <w:jc w:val="center"/>
        <w:rPr>
          <w:b/>
          <w:caps/>
          <w:sz w:val="28"/>
          <w:szCs w:val="28"/>
        </w:rPr>
      </w:pPr>
    </w:p>
    <w:p w14:paraId="5EF0E0A7" w14:textId="77777777" w:rsidR="00AC3BAA" w:rsidRDefault="00AC3BAA" w:rsidP="00AC3BAA">
      <w:pPr>
        <w:suppressAutoHyphens/>
        <w:spacing w:after="0" w:line="240" w:lineRule="auto"/>
        <w:ind w:left="-240"/>
        <w:contextualSpacing/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kern w:val="0"/>
          <w:sz w:val="28"/>
          <w:szCs w:val="28"/>
          <w:lang w:eastAsia="ru-RU"/>
        </w:rPr>
        <w:t>Том 1</w:t>
      </w:r>
    </w:p>
    <w:p w14:paraId="2D85E01D" w14:textId="77777777" w:rsidR="00373371" w:rsidRDefault="00373371" w:rsidP="00F936C5">
      <w:pPr>
        <w:suppressAutoHyphens/>
        <w:spacing w:after="0" w:line="240" w:lineRule="auto"/>
        <w:ind w:left="-240"/>
        <w:contextualSpacing/>
        <w:jc w:val="center"/>
        <w:rPr>
          <w:b/>
          <w:caps/>
          <w:sz w:val="28"/>
          <w:szCs w:val="28"/>
        </w:rPr>
      </w:pPr>
    </w:p>
    <w:p w14:paraId="3264ED3F" w14:textId="04C1F9C7" w:rsidR="00F936C5" w:rsidRDefault="00F936C5" w:rsidP="00F936C5">
      <w:pPr>
        <w:suppressAutoHyphens/>
        <w:spacing w:after="0" w:line="240" w:lineRule="auto"/>
        <w:ind w:left="-240"/>
        <w:contextualSpacing/>
        <w:jc w:val="center"/>
        <w:rPr>
          <w:b/>
          <w:kern w:val="0"/>
          <w:sz w:val="28"/>
          <w:szCs w:val="28"/>
          <w:lang w:eastAsia="ru-RU"/>
        </w:rPr>
      </w:pPr>
      <w:r>
        <w:rPr>
          <w:b/>
          <w:kern w:val="0"/>
          <w:sz w:val="28"/>
          <w:szCs w:val="28"/>
          <w:lang w:eastAsia="ru-RU"/>
        </w:rPr>
        <w:t>ПОЛОЖЕНИЕ О ТЕРРИТОРИАЛЬНОМ ПЛАНИРОВАНИИ</w:t>
      </w:r>
    </w:p>
    <w:p w14:paraId="2097FBF8" w14:textId="01AA272C" w:rsidR="00373371" w:rsidRDefault="00373371" w:rsidP="00F936C5">
      <w:pPr>
        <w:suppressAutoHyphens/>
        <w:spacing w:after="0" w:line="240" w:lineRule="auto"/>
        <w:ind w:left="-240"/>
        <w:contextualSpacing/>
        <w:jc w:val="center"/>
        <w:rPr>
          <w:b/>
          <w:kern w:val="0"/>
          <w:sz w:val="28"/>
          <w:szCs w:val="28"/>
          <w:lang w:eastAsia="ru-RU"/>
        </w:rPr>
      </w:pPr>
    </w:p>
    <w:p w14:paraId="106F8F33" w14:textId="22D5642E" w:rsidR="00373371" w:rsidRDefault="00373371" w:rsidP="00F936C5">
      <w:pPr>
        <w:suppressAutoHyphens/>
        <w:spacing w:after="0" w:line="240" w:lineRule="auto"/>
        <w:ind w:left="-240"/>
        <w:contextualSpacing/>
        <w:jc w:val="center"/>
        <w:rPr>
          <w:b/>
          <w:kern w:val="0"/>
          <w:sz w:val="28"/>
          <w:szCs w:val="28"/>
          <w:lang w:eastAsia="ru-RU"/>
        </w:rPr>
      </w:pPr>
    </w:p>
    <w:p w14:paraId="6F710B94" w14:textId="77777777" w:rsidR="00373371" w:rsidRPr="00EB22D0" w:rsidRDefault="00373371" w:rsidP="00F936C5">
      <w:pPr>
        <w:suppressAutoHyphens/>
        <w:spacing w:after="0" w:line="240" w:lineRule="auto"/>
        <w:ind w:left="-240"/>
        <w:contextualSpacing/>
        <w:jc w:val="center"/>
        <w:rPr>
          <w:b/>
          <w:kern w:val="0"/>
          <w:sz w:val="28"/>
          <w:szCs w:val="28"/>
          <w:lang w:eastAsia="ru-RU"/>
        </w:rPr>
      </w:pPr>
    </w:p>
    <w:p w14:paraId="6C75C082" w14:textId="2F7905C9" w:rsidR="00336577" w:rsidRDefault="00336577" w:rsidP="00A66D99">
      <w:pPr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08"/>
      </w:tblGrid>
      <w:tr w:rsidR="00373371" w14:paraId="2DB2F5AC" w14:textId="77777777" w:rsidTr="00816396">
        <w:tc>
          <w:tcPr>
            <w:tcW w:w="4553" w:type="dxa"/>
          </w:tcPr>
          <w:p w14:paraId="229F1BCB" w14:textId="61C5408E" w:rsidR="00373371" w:rsidRDefault="00816396" w:rsidP="00A66D99">
            <w:pPr>
              <w:rPr>
                <w:b/>
              </w:rPr>
            </w:pPr>
            <w:bookmarkStart w:id="2" w:name="_Hlk135078144"/>
            <w:r w:rsidRPr="00373744">
              <w:rPr>
                <w:b/>
                <w:bCs/>
                <w:noProof/>
                <w:kern w:val="1"/>
              </w:rPr>
              <w:t>Руководитель проекта</w:t>
            </w:r>
          </w:p>
        </w:tc>
        <w:tc>
          <w:tcPr>
            <w:tcW w:w="4508" w:type="dxa"/>
          </w:tcPr>
          <w:p w14:paraId="4CF9FEDB" w14:textId="16F5055F" w:rsidR="00373371" w:rsidRDefault="00816396" w:rsidP="00816396">
            <w:pPr>
              <w:jc w:val="right"/>
              <w:rPr>
                <w:b/>
              </w:rPr>
            </w:pPr>
            <w:r>
              <w:rPr>
                <w:b/>
              </w:rPr>
              <w:t>Авлохов А.Р.</w:t>
            </w:r>
          </w:p>
        </w:tc>
      </w:tr>
      <w:bookmarkEnd w:id="2"/>
    </w:tbl>
    <w:p w14:paraId="57B0C611" w14:textId="77777777" w:rsidR="00373371" w:rsidRDefault="00373371" w:rsidP="00F936C5">
      <w:pPr>
        <w:jc w:val="center"/>
        <w:rPr>
          <w:b/>
          <w:bCs/>
        </w:rPr>
      </w:pPr>
    </w:p>
    <w:p w14:paraId="0436C790" w14:textId="721FC67B" w:rsidR="004C1494" w:rsidRDefault="004C1494" w:rsidP="00F936C5">
      <w:pPr>
        <w:jc w:val="center"/>
        <w:rPr>
          <w:b/>
          <w:bCs/>
        </w:rPr>
      </w:pPr>
    </w:p>
    <w:p w14:paraId="480E3FAA" w14:textId="77777777" w:rsidR="006C76D9" w:rsidRDefault="006C76D9" w:rsidP="00F936C5">
      <w:pPr>
        <w:jc w:val="center"/>
        <w:rPr>
          <w:b/>
          <w:bCs/>
        </w:rPr>
      </w:pPr>
    </w:p>
    <w:p w14:paraId="6496EC2C" w14:textId="77777777" w:rsidR="00373371" w:rsidRDefault="00373371" w:rsidP="00F936C5">
      <w:pPr>
        <w:jc w:val="center"/>
        <w:rPr>
          <w:b/>
          <w:bCs/>
        </w:rPr>
      </w:pPr>
    </w:p>
    <w:p w14:paraId="50DFF0C0" w14:textId="77777777" w:rsidR="00373371" w:rsidRDefault="00373371" w:rsidP="00F936C5">
      <w:pPr>
        <w:jc w:val="center"/>
        <w:rPr>
          <w:b/>
          <w:bCs/>
        </w:rPr>
      </w:pPr>
    </w:p>
    <w:p w14:paraId="2199AB3B" w14:textId="0DC4C607" w:rsidR="004C1494" w:rsidRDefault="00373371" w:rsidP="004C1494">
      <w:pPr>
        <w:jc w:val="center"/>
        <w:rPr>
          <w:b/>
          <w:bCs/>
        </w:rPr>
      </w:pPr>
      <w:r>
        <w:rPr>
          <w:b/>
          <w:bCs/>
        </w:rPr>
        <w:t>Владикавказ, 2023</w:t>
      </w:r>
      <w:r w:rsidR="004C1494">
        <w:rPr>
          <w:b/>
          <w:bCs/>
        </w:rPr>
        <w:br w:type="page"/>
      </w:r>
    </w:p>
    <w:p w14:paraId="6E40C5BC" w14:textId="7B91AF50" w:rsidR="006C76D9" w:rsidRPr="00B257BB" w:rsidRDefault="006C76D9" w:rsidP="006C76D9">
      <w:pPr>
        <w:spacing w:after="160" w:line="259" w:lineRule="auto"/>
        <w:jc w:val="center"/>
        <w:rPr>
          <w:b/>
          <w:bCs/>
        </w:rPr>
      </w:pPr>
      <w:r w:rsidRPr="00B257BB">
        <w:rPr>
          <w:b/>
          <w:bCs/>
        </w:rPr>
        <w:lastRenderedPageBreak/>
        <w:t>СОСТАВ АВТОРСКОГО КОЛЛЕКТИВА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16396" w14:paraId="0D6EE2D7" w14:textId="77777777" w:rsidTr="00816396">
        <w:trPr>
          <w:trHeight w:hRule="exact" w:val="454"/>
        </w:trPr>
        <w:tc>
          <w:tcPr>
            <w:tcW w:w="4530" w:type="dxa"/>
            <w:vAlign w:val="center"/>
          </w:tcPr>
          <w:p w14:paraId="48C94542" w14:textId="20D1D0CC" w:rsidR="00816396" w:rsidRPr="008A6DAF" w:rsidRDefault="00816396" w:rsidP="00816396">
            <w:pPr>
              <w:spacing w:after="0" w:line="240" w:lineRule="auto"/>
              <w:contextualSpacing/>
              <w:rPr>
                <w:b/>
                <w:bCs/>
              </w:rPr>
            </w:pPr>
            <w:r w:rsidRPr="00373744">
              <w:rPr>
                <w:b/>
                <w:bCs/>
                <w:noProof/>
                <w:kern w:val="1"/>
              </w:rPr>
              <w:t>Руководитель проекта</w:t>
            </w:r>
          </w:p>
        </w:tc>
        <w:tc>
          <w:tcPr>
            <w:tcW w:w="4531" w:type="dxa"/>
            <w:vAlign w:val="center"/>
          </w:tcPr>
          <w:p w14:paraId="6C72DC00" w14:textId="22A2A3DF" w:rsidR="00816396" w:rsidRDefault="00816396" w:rsidP="00816396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А.Р. Авлохов</w:t>
            </w:r>
          </w:p>
        </w:tc>
      </w:tr>
      <w:tr w:rsidR="008A6DAF" w14:paraId="21062334" w14:textId="77777777" w:rsidTr="00816396">
        <w:trPr>
          <w:trHeight w:hRule="exact" w:val="454"/>
        </w:trPr>
        <w:tc>
          <w:tcPr>
            <w:tcW w:w="4530" w:type="dxa"/>
            <w:vAlign w:val="center"/>
          </w:tcPr>
          <w:p w14:paraId="720108E0" w14:textId="48A2FB3E" w:rsidR="008A6DAF" w:rsidRPr="008A6DAF" w:rsidRDefault="008A6DAF" w:rsidP="008A6DAF">
            <w:pPr>
              <w:spacing w:after="0" w:line="240" w:lineRule="auto"/>
              <w:contextualSpacing/>
              <w:rPr>
                <w:b/>
                <w:bCs/>
              </w:rPr>
            </w:pPr>
            <w:r w:rsidRPr="008A6DAF">
              <w:rPr>
                <w:szCs w:val="28"/>
              </w:rPr>
              <w:t>Инженер-картограф</w:t>
            </w:r>
          </w:p>
        </w:tc>
        <w:tc>
          <w:tcPr>
            <w:tcW w:w="4531" w:type="dxa"/>
            <w:vAlign w:val="center"/>
          </w:tcPr>
          <w:p w14:paraId="2CBE711D" w14:textId="1925B910" w:rsidR="008A6DAF" w:rsidRPr="008A6DAF" w:rsidRDefault="008A6DAF" w:rsidP="008A6DAF">
            <w:pPr>
              <w:spacing w:after="0" w:line="240" w:lineRule="auto"/>
              <w:contextualSpacing/>
              <w:rPr>
                <w:b/>
                <w:bCs/>
              </w:rPr>
            </w:pPr>
            <w:r w:rsidRPr="008A6DAF">
              <w:rPr>
                <w:szCs w:val="28"/>
              </w:rPr>
              <w:t xml:space="preserve">П.В. </w:t>
            </w:r>
            <w:proofErr w:type="spellStart"/>
            <w:r w:rsidRPr="008A6DAF">
              <w:rPr>
                <w:szCs w:val="28"/>
              </w:rPr>
              <w:t>Чернуцкая</w:t>
            </w:r>
            <w:proofErr w:type="spellEnd"/>
          </w:p>
        </w:tc>
      </w:tr>
      <w:tr w:rsidR="008A6DAF" w14:paraId="40D9AC3C" w14:textId="77777777" w:rsidTr="00816396">
        <w:trPr>
          <w:trHeight w:hRule="exact" w:val="454"/>
        </w:trPr>
        <w:tc>
          <w:tcPr>
            <w:tcW w:w="4530" w:type="dxa"/>
            <w:vAlign w:val="center"/>
          </w:tcPr>
          <w:p w14:paraId="0381482D" w14:textId="5ED78505" w:rsidR="008A6DAF" w:rsidRPr="008A6DAF" w:rsidRDefault="008A6DAF" w:rsidP="008A6DAF">
            <w:pPr>
              <w:spacing w:after="0" w:line="240" w:lineRule="auto"/>
              <w:contextualSpacing/>
              <w:rPr>
                <w:b/>
                <w:bCs/>
              </w:rPr>
            </w:pPr>
            <w:r w:rsidRPr="008A6DAF">
              <w:rPr>
                <w:szCs w:val="28"/>
              </w:rPr>
              <w:t>Инженер</w:t>
            </w:r>
          </w:p>
        </w:tc>
        <w:tc>
          <w:tcPr>
            <w:tcW w:w="4531" w:type="dxa"/>
            <w:vAlign w:val="center"/>
          </w:tcPr>
          <w:p w14:paraId="11BAA85D" w14:textId="57395D33" w:rsidR="008A6DAF" w:rsidRPr="008A6DAF" w:rsidRDefault="008A6DAF" w:rsidP="008A6DAF">
            <w:pPr>
              <w:spacing w:after="0" w:line="240" w:lineRule="auto"/>
              <w:contextualSpacing/>
              <w:rPr>
                <w:b/>
                <w:bCs/>
              </w:rPr>
            </w:pPr>
            <w:r w:rsidRPr="008A6DAF">
              <w:rPr>
                <w:szCs w:val="28"/>
              </w:rPr>
              <w:t xml:space="preserve">З.З. </w:t>
            </w:r>
            <w:proofErr w:type="spellStart"/>
            <w:r w:rsidRPr="008A6DAF">
              <w:rPr>
                <w:szCs w:val="28"/>
              </w:rPr>
              <w:t>Кодзаева</w:t>
            </w:r>
            <w:proofErr w:type="spellEnd"/>
          </w:p>
        </w:tc>
      </w:tr>
      <w:tr w:rsidR="008A6DAF" w14:paraId="1F52FEB2" w14:textId="77777777" w:rsidTr="00816396">
        <w:trPr>
          <w:trHeight w:hRule="exact" w:val="454"/>
        </w:trPr>
        <w:tc>
          <w:tcPr>
            <w:tcW w:w="4530" w:type="dxa"/>
            <w:vAlign w:val="center"/>
          </w:tcPr>
          <w:p w14:paraId="79B15954" w14:textId="77067A8E" w:rsidR="008A6DAF" w:rsidRPr="008A6DAF" w:rsidRDefault="008A6DAF" w:rsidP="008A6DAF">
            <w:pPr>
              <w:spacing w:after="0" w:line="240" w:lineRule="auto"/>
              <w:contextualSpacing/>
              <w:rPr>
                <w:b/>
                <w:bCs/>
              </w:rPr>
            </w:pPr>
            <w:r w:rsidRPr="008A6DAF">
              <w:rPr>
                <w:szCs w:val="28"/>
              </w:rPr>
              <w:t>Инженер</w:t>
            </w:r>
          </w:p>
        </w:tc>
        <w:tc>
          <w:tcPr>
            <w:tcW w:w="4531" w:type="dxa"/>
            <w:vAlign w:val="center"/>
          </w:tcPr>
          <w:p w14:paraId="23BCDC0F" w14:textId="60B1B3CB" w:rsidR="008A6DAF" w:rsidRPr="008A6DAF" w:rsidRDefault="008A6DAF" w:rsidP="008A6DAF">
            <w:pPr>
              <w:spacing w:after="0" w:line="240" w:lineRule="auto"/>
              <w:contextualSpacing/>
              <w:rPr>
                <w:b/>
                <w:bCs/>
              </w:rPr>
            </w:pPr>
            <w:r>
              <w:rPr>
                <w:szCs w:val="28"/>
              </w:rPr>
              <w:t>Л.Э. Халилова</w:t>
            </w:r>
          </w:p>
        </w:tc>
      </w:tr>
    </w:tbl>
    <w:p w14:paraId="5D91B5A7" w14:textId="77777777" w:rsidR="006C76D9" w:rsidRDefault="006C76D9">
      <w:pPr>
        <w:spacing w:after="160" w:line="259" w:lineRule="auto"/>
        <w:rPr>
          <w:b/>
          <w:bCs/>
        </w:rPr>
      </w:pPr>
    </w:p>
    <w:p w14:paraId="50EDB656" w14:textId="28B3CB99" w:rsidR="006C76D9" w:rsidRDefault="006C76D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4968633" w14:textId="44611C04" w:rsidR="00C65428" w:rsidRDefault="00C65428" w:rsidP="00B257BB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lastRenderedPageBreak/>
        <w:t>СОСТАВ ПРОЕКТА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261"/>
        <w:gridCol w:w="4723"/>
        <w:gridCol w:w="2077"/>
      </w:tblGrid>
      <w:tr w:rsidR="008A6DAF" w:rsidRPr="00B257BB" w14:paraId="239BF682" w14:textId="77777777" w:rsidTr="008A6DAF">
        <w:tc>
          <w:tcPr>
            <w:tcW w:w="1248" w:type="pct"/>
            <w:vAlign w:val="center"/>
          </w:tcPr>
          <w:p w14:paraId="4B89B159" w14:textId="4C98D5F8" w:rsidR="008A6DAF" w:rsidRPr="00B257BB" w:rsidRDefault="008A6DAF" w:rsidP="00B257BB">
            <w:pPr>
              <w:spacing w:after="0" w:line="240" w:lineRule="auto"/>
              <w:contextualSpacing/>
              <w:jc w:val="center"/>
            </w:pPr>
            <w:r w:rsidRPr="00B257BB">
              <w:t>№ тома</w:t>
            </w:r>
          </w:p>
        </w:tc>
        <w:tc>
          <w:tcPr>
            <w:tcW w:w="2606" w:type="pct"/>
            <w:vAlign w:val="center"/>
          </w:tcPr>
          <w:p w14:paraId="4B5BC5FB" w14:textId="59546257" w:rsidR="008A6DAF" w:rsidRPr="00B257BB" w:rsidRDefault="008A6DAF" w:rsidP="00B257BB">
            <w:pPr>
              <w:spacing w:after="0" w:line="240" w:lineRule="auto"/>
              <w:contextualSpacing/>
              <w:jc w:val="center"/>
            </w:pPr>
            <w:r w:rsidRPr="00B257BB">
              <w:t>Наименование</w:t>
            </w:r>
          </w:p>
        </w:tc>
        <w:tc>
          <w:tcPr>
            <w:tcW w:w="1146" w:type="pct"/>
            <w:vAlign w:val="center"/>
          </w:tcPr>
          <w:p w14:paraId="236A2746" w14:textId="006997B4" w:rsidR="008A6DAF" w:rsidRPr="00B257BB" w:rsidRDefault="008A6DAF" w:rsidP="00B257BB">
            <w:pPr>
              <w:spacing w:after="0" w:line="240" w:lineRule="auto"/>
              <w:contextualSpacing/>
              <w:jc w:val="center"/>
            </w:pPr>
            <w:r w:rsidRPr="00B257BB">
              <w:t>Примечание</w:t>
            </w:r>
          </w:p>
        </w:tc>
      </w:tr>
      <w:tr w:rsidR="008A6DAF" w:rsidRPr="00B257BB" w14:paraId="194EBEF5" w14:textId="77777777" w:rsidTr="008A6DAF">
        <w:tc>
          <w:tcPr>
            <w:tcW w:w="5000" w:type="pct"/>
            <w:gridSpan w:val="3"/>
            <w:vAlign w:val="center"/>
          </w:tcPr>
          <w:p w14:paraId="54C83847" w14:textId="5E120885" w:rsidR="008A6DAF" w:rsidRPr="00B257BB" w:rsidRDefault="008A6DAF" w:rsidP="00B257BB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B257BB">
              <w:rPr>
                <w:b/>
                <w:bCs/>
              </w:rPr>
              <w:t>ГЕНЕРАЛЬНЫЙ ПЛАН</w:t>
            </w:r>
          </w:p>
        </w:tc>
      </w:tr>
      <w:tr w:rsidR="008A6DAF" w:rsidRPr="00B257BB" w14:paraId="04D3F356" w14:textId="77777777" w:rsidTr="008A6DAF">
        <w:tc>
          <w:tcPr>
            <w:tcW w:w="1248" w:type="pct"/>
            <w:vMerge w:val="restart"/>
            <w:vAlign w:val="center"/>
          </w:tcPr>
          <w:p w14:paraId="7D0083A8" w14:textId="14958DFC" w:rsidR="008A6DAF" w:rsidRPr="00B257BB" w:rsidRDefault="008A6DAF" w:rsidP="008A6DAF">
            <w:pPr>
              <w:spacing w:after="0" w:line="360" w:lineRule="auto"/>
              <w:contextualSpacing/>
              <w:jc w:val="center"/>
            </w:pPr>
            <w:r>
              <w:t xml:space="preserve">Том </w:t>
            </w:r>
            <w:r w:rsidRPr="00B257BB">
              <w:t>1</w:t>
            </w:r>
          </w:p>
        </w:tc>
        <w:tc>
          <w:tcPr>
            <w:tcW w:w="2606" w:type="pct"/>
            <w:vAlign w:val="center"/>
          </w:tcPr>
          <w:p w14:paraId="20599B9E" w14:textId="0148023F" w:rsidR="008A6DAF" w:rsidRPr="00B257BB" w:rsidRDefault="008A6DAF" w:rsidP="00B257BB">
            <w:pPr>
              <w:spacing w:after="0" w:line="240" w:lineRule="auto"/>
              <w:contextualSpacing/>
            </w:pPr>
            <w:r w:rsidRPr="00B257BB">
              <w:t>Положение о территориальном планировании</w:t>
            </w:r>
          </w:p>
        </w:tc>
        <w:tc>
          <w:tcPr>
            <w:tcW w:w="1146" w:type="pct"/>
            <w:vAlign w:val="center"/>
          </w:tcPr>
          <w:p w14:paraId="64C679A6" w14:textId="50D54ECF" w:rsidR="008A6DAF" w:rsidRPr="00B257BB" w:rsidRDefault="008A6DAF" w:rsidP="00B257BB">
            <w:pPr>
              <w:spacing w:after="0" w:line="360" w:lineRule="auto"/>
              <w:contextualSpacing/>
            </w:pPr>
          </w:p>
        </w:tc>
      </w:tr>
      <w:tr w:rsidR="008A6DAF" w:rsidRPr="00B257BB" w14:paraId="6EAB704C" w14:textId="77777777" w:rsidTr="008A6DAF">
        <w:tc>
          <w:tcPr>
            <w:tcW w:w="1248" w:type="pct"/>
            <w:vMerge/>
            <w:vAlign w:val="center"/>
          </w:tcPr>
          <w:p w14:paraId="522ACA89" w14:textId="3D9BF920" w:rsidR="008A6DAF" w:rsidRPr="00B257BB" w:rsidRDefault="008A6DAF" w:rsidP="00B257BB">
            <w:pPr>
              <w:spacing w:after="0" w:line="360" w:lineRule="auto"/>
              <w:contextualSpacing/>
              <w:jc w:val="center"/>
            </w:pPr>
          </w:p>
        </w:tc>
        <w:tc>
          <w:tcPr>
            <w:tcW w:w="2606" w:type="pct"/>
            <w:vAlign w:val="center"/>
          </w:tcPr>
          <w:p w14:paraId="3D0B9655" w14:textId="11AC41A7" w:rsidR="008A6DAF" w:rsidRPr="00B257BB" w:rsidRDefault="008A6DAF" w:rsidP="00B257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Theme="minorHAnsi"/>
                <w:kern w:val="0"/>
              </w:rPr>
            </w:pPr>
            <w:r w:rsidRPr="00B257BB">
              <w:rPr>
                <w:rFonts w:eastAsiaTheme="minorHAnsi"/>
                <w:kern w:val="0"/>
              </w:rPr>
              <w:t>Карт</w:t>
            </w:r>
            <w:r>
              <w:rPr>
                <w:rFonts w:eastAsiaTheme="minorHAnsi"/>
                <w:kern w:val="0"/>
              </w:rPr>
              <w:t>а</w:t>
            </w:r>
            <w:r w:rsidRPr="00B257BB">
              <w:rPr>
                <w:rFonts w:eastAsiaTheme="minorHAnsi"/>
                <w:kern w:val="0"/>
              </w:rPr>
              <w:t xml:space="preserve"> планируемого размещения объектов местного значения поселения</w:t>
            </w:r>
          </w:p>
        </w:tc>
        <w:tc>
          <w:tcPr>
            <w:tcW w:w="1146" w:type="pct"/>
            <w:vAlign w:val="center"/>
          </w:tcPr>
          <w:p w14:paraId="00931C4A" w14:textId="77777777" w:rsidR="008A6DAF" w:rsidRPr="00B257BB" w:rsidRDefault="008A6DAF" w:rsidP="00B257BB">
            <w:pPr>
              <w:spacing w:after="0" w:line="360" w:lineRule="auto"/>
              <w:contextualSpacing/>
            </w:pPr>
          </w:p>
        </w:tc>
      </w:tr>
      <w:tr w:rsidR="008A6DAF" w:rsidRPr="00B257BB" w14:paraId="6FE716EA" w14:textId="77777777" w:rsidTr="008A6DAF">
        <w:tc>
          <w:tcPr>
            <w:tcW w:w="1248" w:type="pct"/>
            <w:vMerge/>
            <w:vAlign w:val="center"/>
          </w:tcPr>
          <w:p w14:paraId="4200132D" w14:textId="53497F94" w:rsidR="008A6DAF" w:rsidRPr="00B257BB" w:rsidRDefault="008A6DAF" w:rsidP="00B257BB">
            <w:pPr>
              <w:spacing w:after="0" w:line="360" w:lineRule="auto"/>
              <w:contextualSpacing/>
              <w:jc w:val="center"/>
            </w:pPr>
          </w:p>
        </w:tc>
        <w:tc>
          <w:tcPr>
            <w:tcW w:w="2606" w:type="pct"/>
            <w:vAlign w:val="center"/>
          </w:tcPr>
          <w:p w14:paraId="656276EB" w14:textId="2DB021B3" w:rsidR="008A6DAF" w:rsidRPr="00B257BB" w:rsidRDefault="008A6DAF" w:rsidP="00B257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Theme="minorHAnsi"/>
                <w:kern w:val="0"/>
              </w:rPr>
            </w:pPr>
            <w:r w:rsidRPr="00B257BB">
              <w:rPr>
                <w:rFonts w:eastAsiaTheme="minorHAnsi"/>
                <w:kern w:val="0"/>
              </w:rPr>
              <w:t>Карт</w:t>
            </w:r>
            <w:r>
              <w:rPr>
                <w:rFonts w:eastAsiaTheme="minorHAnsi"/>
                <w:kern w:val="0"/>
              </w:rPr>
              <w:t>а</w:t>
            </w:r>
            <w:r w:rsidRPr="00B257BB">
              <w:rPr>
                <w:rFonts w:eastAsiaTheme="minorHAnsi"/>
                <w:kern w:val="0"/>
              </w:rPr>
              <w:t xml:space="preserve"> границ населенных пунктов</w:t>
            </w:r>
            <w:r>
              <w:rPr>
                <w:rFonts w:eastAsiaTheme="minorHAnsi"/>
                <w:kern w:val="0"/>
              </w:rPr>
              <w:t>,</w:t>
            </w:r>
            <w:r w:rsidRPr="00B257BB">
              <w:rPr>
                <w:rFonts w:eastAsiaTheme="minorHAnsi"/>
                <w:kern w:val="0"/>
              </w:rPr>
              <w:t xml:space="preserve"> входящих в состав поселения</w:t>
            </w:r>
          </w:p>
        </w:tc>
        <w:tc>
          <w:tcPr>
            <w:tcW w:w="1146" w:type="pct"/>
            <w:vAlign w:val="center"/>
          </w:tcPr>
          <w:p w14:paraId="0D7913C7" w14:textId="77777777" w:rsidR="008A6DAF" w:rsidRPr="00B257BB" w:rsidRDefault="008A6DAF" w:rsidP="00B257BB">
            <w:pPr>
              <w:spacing w:after="0" w:line="360" w:lineRule="auto"/>
              <w:contextualSpacing/>
            </w:pPr>
          </w:p>
        </w:tc>
      </w:tr>
      <w:tr w:rsidR="008A6DAF" w:rsidRPr="00B257BB" w14:paraId="64D1ED00" w14:textId="77777777" w:rsidTr="008A6DAF">
        <w:tc>
          <w:tcPr>
            <w:tcW w:w="1248" w:type="pct"/>
            <w:vMerge/>
            <w:vAlign w:val="center"/>
          </w:tcPr>
          <w:p w14:paraId="0F66FAAF" w14:textId="04943E76" w:rsidR="008A6DAF" w:rsidRPr="00B257BB" w:rsidRDefault="008A6DAF" w:rsidP="00B257BB">
            <w:pPr>
              <w:spacing w:after="0" w:line="360" w:lineRule="auto"/>
              <w:contextualSpacing/>
              <w:jc w:val="center"/>
            </w:pPr>
          </w:p>
        </w:tc>
        <w:tc>
          <w:tcPr>
            <w:tcW w:w="2606" w:type="pct"/>
            <w:vAlign w:val="center"/>
          </w:tcPr>
          <w:p w14:paraId="63E9E619" w14:textId="77400BD6" w:rsidR="008A6DAF" w:rsidRPr="00B257BB" w:rsidRDefault="008A6DAF" w:rsidP="00B257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Theme="minorHAnsi"/>
                <w:kern w:val="0"/>
              </w:rPr>
            </w:pPr>
            <w:r w:rsidRPr="00B257BB">
              <w:rPr>
                <w:rFonts w:eastAsiaTheme="minorHAnsi"/>
                <w:kern w:val="0"/>
              </w:rPr>
              <w:t>Карт</w:t>
            </w:r>
            <w:r>
              <w:rPr>
                <w:rFonts w:eastAsiaTheme="minorHAnsi"/>
                <w:kern w:val="0"/>
              </w:rPr>
              <w:t>а</w:t>
            </w:r>
            <w:r w:rsidRPr="00B257BB">
              <w:rPr>
                <w:rFonts w:eastAsiaTheme="minorHAnsi"/>
                <w:kern w:val="0"/>
              </w:rPr>
              <w:t xml:space="preserve"> функциональных зон поселения</w:t>
            </w:r>
          </w:p>
        </w:tc>
        <w:tc>
          <w:tcPr>
            <w:tcW w:w="1146" w:type="pct"/>
            <w:vAlign w:val="center"/>
          </w:tcPr>
          <w:p w14:paraId="1F2D49FD" w14:textId="77777777" w:rsidR="008A6DAF" w:rsidRPr="00B257BB" w:rsidRDefault="008A6DAF" w:rsidP="00B257BB">
            <w:pPr>
              <w:spacing w:after="0" w:line="360" w:lineRule="auto"/>
              <w:contextualSpacing/>
            </w:pPr>
          </w:p>
        </w:tc>
      </w:tr>
      <w:tr w:rsidR="008A6DAF" w:rsidRPr="00B257BB" w14:paraId="4827783B" w14:textId="77777777" w:rsidTr="008A6DAF">
        <w:tc>
          <w:tcPr>
            <w:tcW w:w="5000" w:type="pct"/>
            <w:gridSpan w:val="3"/>
            <w:vAlign w:val="center"/>
          </w:tcPr>
          <w:p w14:paraId="3166DD94" w14:textId="17FAFBF8" w:rsidR="008A6DAF" w:rsidRPr="00B257BB" w:rsidRDefault="008A6DAF" w:rsidP="00B257BB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B257BB">
              <w:rPr>
                <w:b/>
                <w:bCs/>
              </w:rPr>
              <w:t>МАТЕРИАЛЫ ПО ОБОСНОВАНИЮ ГЕНЕРАЛЬНОГО ПЛАНА</w:t>
            </w:r>
          </w:p>
        </w:tc>
      </w:tr>
      <w:tr w:rsidR="008A6DAF" w:rsidRPr="00B257BB" w14:paraId="359835E4" w14:textId="77777777" w:rsidTr="008A6DAF">
        <w:tc>
          <w:tcPr>
            <w:tcW w:w="1248" w:type="pct"/>
            <w:vMerge w:val="restart"/>
            <w:vAlign w:val="center"/>
          </w:tcPr>
          <w:p w14:paraId="2D3C4467" w14:textId="275762A0" w:rsidR="008A6DAF" w:rsidRPr="00B257BB" w:rsidRDefault="008A6DAF" w:rsidP="008A6DAF">
            <w:pPr>
              <w:spacing w:after="0" w:line="240" w:lineRule="auto"/>
              <w:contextualSpacing/>
              <w:jc w:val="center"/>
            </w:pPr>
            <w:r>
              <w:t>Том 2</w:t>
            </w:r>
          </w:p>
        </w:tc>
        <w:tc>
          <w:tcPr>
            <w:tcW w:w="2606" w:type="pct"/>
            <w:vAlign w:val="center"/>
          </w:tcPr>
          <w:p w14:paraId="659BDFF1" w14:textId="20B8B706" w:rsidR="008A6DAF" w:rsidRPr="00B257BB" w:rsidRDefault="008A6DAF" w:rsidP="00B257BB">
            <w:pPr>
              <w:spacing w:after="0" w:line="240" w:lineRule="auto"/>
              <w:contextualSpacing/>
            </w:pPr>
            <w:r>
              <w:t>Материалы по обоснованию в текстовой форме</w:t>
            </w:r>
          </w:p>
        </w:tc>
        <w:tc>
          <w:tcPr>
            <w:tcW w:w="1146" w:type="pct"/>
            <w:vAlign w:val="center"/>
          </w:tcPr>
          <w:p w14:paraId="27EAFCCA" w14:textId="77777777" w:rsidR="008A6DAF" w:rsidRPr="00B257BB" w:rsidRDefault="008A6DAF" w:rsidP="00B257BB">
            <w:pPr>
              <w:spacing w:after="0" w:line="240" w:lineRule="auto"/>
              <w:contextualSpacing/>
            </w:pPr>
          </w:p>
        </w:tc>
      </w:tr>
      <w:tr w:rsidR="008A6DAF" w:rsidRPr="00B257BB" w14:paraId="1409BB48" w14:textId="77777777" w:rsidTr="008A6DAF">
        <w:tc>
          <w:tcPr>
            <w:tcW w:w="1248" w:type="pct"/>
            <w:vMerge/>
            <w:vAlign w:val="center"/>
          </w:tcPr>
          <w:p w14:paraId="6F4BC816" w14:textId="61D6A35F" w:rsidR="008A6DAF" w:rsidRPr="00B257BB" w:rsidRDefault="008A6DAF" w:rsidP="00B257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06" w:type="pct"/>
            <w:vAlign w:val="center"/>
          </w:tcPr>
          <w:p w14:paraId="687B7364" w14:textId="13A77681" w:rsidR="008A6DAF" w:rsidRDefault="008A6DAF" w:rsidP="00B257BB">
            <w:pPr>
              <w:spacing w:after="0" w:line="240" w:lineRule="auto"/>
              <w:contextualSpacing/>
            </w:pPr>
            <w:r>
              <w:t>Материалы по обоснованию в виде карт</w:t>
            </w:r>
          </w:p>
        </w:tc>
        <w:tc>
          <w:tcPr>
            <w:tcW w:w="1146" w:type="pct"/>
            <w:vAlign w:val="center"/>
          </w:tcPr>
          <w:p w14:paraId="6306B990" w14:textId="77777777" w:rsidR="008A6DAF" w:rsidRPr="00B257BB" w:rsidRDefault="008A6DAF" w:rsidP="00B257BB">
            <w:pPr>
              <w:spacing w:after="0" w:line="240" w:lineRule="auto"/>
              <w:contextualSpacing/>
            </w:pPr>
          </w:p>
        </w:tc>
      </w:tr>
    </w:tbl>
    <w:p w14:paraId="34FE407F" w14:textId="77777777" w:rsidR="004C1494" w:rsidRDefault="004C1494">
      <w:pPr>
        <w:spacing w:after="160" w:line="259" w:lineRule="auto"/>
        <w:rPr>
          <w:b/>
          <w:bCs/>
        </w:rPr>
      </w:pPr>
    </w:p>
    <w:p w14:paraId="3D9F79E7" w14:textId="373CDD30" w:rsidR="004C1494" w:rsidRDefault="004C149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893426A" w14:textId="37069ACA" w:rsidR="00F936C5" w:rsidRDefault="00F05460" w:rsidP="00F936C5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 ТОМА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8"/>
        <w:gridCol w:w="7441"/>
        <w:gridCol w:w="632"/>
      </w:tblGrid>
      <w:tr w:rsidR="00F05460" w14:paraId="6987B606" w14:textId="77777777" w:rsidTr="00AC3BAA">
        <w:tc>
          <w:tcPr>
            <w:tcW w:w="421" w:type="dxa"/>
            <w:vAlign w:val="center"/>
          </w:tcPr>
          <w:p w14:paraId="5431E589" w14:textId="303B16EA" w:rsidR="00F05460" w:rsidRPr="00AC3BAA" w:rsidRDefault="00F05460" w:rsidP="00AC3BAA">
            <w:pPr>
              <w:spacing w:after="0" w:line="240" w:lineRule="auto"/>
              <w:contextualSpacing/>
              <w:jc w:val="center"/>
            </w:pPr>
            <w:r w:rsidRPr="00AC3BAA">
              <w:t>№ раздела</w:t>
            </w:r>
          </w:p>
        </w:tc>
        <w:tc>
          <w:tcPr>
            <w:tcW w:w="8006" w:type="dxa"/>
            <w:vAlign w:val="center"/>
          </w:tcPr>
          <w:p w14:paraId="6BF95E45" w14:textId="69A7D3FA" w:rsidR="00F05460" w:rsidRPr="00AC3BAA" w:rsidRDefault="00F05460" w:rsidP="00AC3BAA">
            <w:pPr>
              <w:spacing w:after="0" w:line="240" w:lineRule="auto"/>
              <w:contextualSpacing/>
              <w:jc w:val="center"/>
            </w:pPr>
            <w:r w:rsidRPr="00AC3BAA">
              <w:t>Наименование раздела</w:t>
            </w:r>
          </w:p>
        </w:tc>
        <w:tc>
          <w:tcPr>
            <w:tcW w:w="634" w:type="dxa"/>
            <w:vAlign w:val="center"/>
          </w:tcPr>
          <w:p w14:paraId="58A2684A" w14:textId="4A89022F" w:rsidR="00F05460" w:rsidRPr="00AC3BAA" w:rsidRDefault="00AC3BAA" w:rsidP="00AC3BAA">
            <w:pPr>
              <w:spacing w:after="0" w:line="240" w:lineRule="auto"/>
              <w:contextualSpacing/>
            </w:pPr>
            <w:r>
              <w:t>стр.</w:t>
            </w:r>
          </w:p>
        </w:tc>
      </w:tr>
      <w:tr w:rsidR="00F05460" w14:paraId="4C792AC9" w14:textId="77777777" w:rsidTr="00F05460">
        <w:tc>
          <w:tcPr>
            <w:tcW w:w="421" w:type="dxa"/>
          </w:tcPr>
          <w:p w14:paraId="1C033F7A" w14:textId="77777777" w:rsidR="00F05460" w:rsidRPr="00F05460" w:rsidRDefault="00F05460" w:rsidP="00AC3BA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006" w:type="dxa"/>
          </w:tcPr>
          <w:p w14:paraId="43A6EB4F" w14:textId="55854982" w:rsidR="00F05460" w:rsidRPr="00F05460" w:rsidRDefault="00F05460" w:rsidP="00F05460">
            <w:pPr>
              <w:spacing w:after="0" w:line="240" w:lineRule="auto"/>
              <w:contextualSpacing/>
            </w:pPr>
            <w:r w:rsidRPr="00F05460">
              <w:t>Введение</w:t>
            </w:r>
          </w:p>
        </w:tc>
        <w:tc>
          <w:tcPr>
            <w:tcW w:w="634" w:type="dxa"/>
          </w:tcPr>
          <w:p w14:paraId="759E142E" w14:textId="6AC82819" w:rsidR="00F05460" w:rsidRDefault="00E8393E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05460" w14:paraId="63E417E9" w14:textId="77777777" w:rsidTr="00F05460">
        <w:tc>
          <w:tcPr>
            <w:tcW w:w="421" w:type="dxa"/>
          </w:tcPr>
          <w:p w14:paraId="39609FE5" w14:textId="7561EAFF" w:rsidR="00F05460" w:rsidRPr="00F05460" w:rsidRDefault="00F05460" w:rsidP="00AC3BAA">
            <w:pPr>
              <w:spacing w:after="0" w:line="240" w:lineRule="auto"/>
              <w:contextualSpacing/>
              <w:jc w:val="center"/>
            </w:pPr>
            <w:r>
              <w:t>1</w:t>
            </w:r>
          </w:p>
        </w:tc>
        <w:tc>
          <w:tcPr>
            <w:tcW w:w="8006" w:type="dxa"/>
          </w:tcPr>
          <w:p w14:paraId="165EE78A" w14:textId="193FA318" w:rsidR="00F05460" w:rsidRPr="00F05460" w:rsidRDefault="00F05460" w:rsidP="00F05460">
            <w:pPr>
              <w:spacing w:after="0" w:line="240" w:lineRule="auto"/>
              <w:contextualSpacing/>
            </w:pPr>
            <w:r w:rsidRPr="00F05460">
      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</w:t>
            </w:r>
          </w:p>
        </w:tc>
        <w:tc>
          <w:tcPr>
            <w:tcW w:w="634" w:type="dxa"/>
          </w:tcPr>
          <w:p w14:paraId="51E54710" w14:textId="26BA91E6" w:rsidR="00F05460" w:rsidRDefault="00A534DE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05460" w14:paraId="555C5CC0" w14:textId="77777777" w:rsidTr="00F05460">
        <w:tc>
          <w:tcPr>
            <w:tcW w:w="421" w:type="dxa"/>
          </w:tcPr>
          <w:p w14:paraId="7B1DE541" w14:textId="4881329F" w:rsidR="00F05460" w:rsidRPr="00F05460" w:rsidRDefault="00F05460" w:rsidP="00AC3BAA">
            <w:pPr>
              <w:spacing w:after="0" w:line="240" w:lineRule="auto"/>
              <w:contextualSpacing/>
              <w:jc w:val="center"/>
            </w:pPr>
            <w:r>
              <w:t>2</w:t>
            </w:r>
          </w:p>
        </w:tc>
        <w:tc>
          <w:tcPr>
            <w:tcW w:w="8006" w:type="dxa"/>
          </w:tcPr>
          <w:p w14:paraId="40764373" w14:textId="4AE2D54E" w:rsidR="00F05460" w:rsidRPr="00F05460" w:rsidRDefault="00F05460" w:rsidP="00F05460">
            <w:pPr>
              <w:spacing w:after="0" w:line="240" w:lineRule="auto"/>
              <w:contextualSpacing/>
            </w:pPr>
            <w:r w:rsidRPr="00F05460">
              <w:t>Параметры функциональных зон, а также сведения о планируемых для размещения в них объектах</w:t>
            </w:r>
          </w:p>
        </w:tc>
        <w:tc>
          <w:tcPr>
            <w:tcW w:w="634" w:type="dxa"/>
          </w:tcPr>
          <w:p w14:paraId="14066BA5" w14:textId="5362D6D0" w:rsidR="00F05460" w:rsidRDefault="00A534DE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F05460" w14:paraId="4AA288AA" w14:textId="77777777" w:rsidTr="00F05460">
        <w:tc>
          <w:tcPr>
            <w:tcW w:w="421" w:type="dxa"/>
          </w:tcPr>
          <w:p w14:paraId="66CABEEB" w14:textId="1F7FCC83" w:rsidR="00F05460" w:rsidRPr="00F05460" w:rsidRDefault="00F05460" w:rsidP="00AC3BAA">
            <w:pPr>
              <w:spacing w:after="0" w:line="240" w:lineRule="auto"/>
              <w:contextualSpacing/>
              <w:jc w:val="center"/>
            </w:pPr>
            <w:r>
              <w:t>3</w:t>
            </w:r>
          </w:p>
        </w:tc>
        <w:tc>
          <w:tcPr>
            <w:tcW w:w="8006" w:type="dxa"/>
          </w:tcPr>
          <w:p w14:paraId="6345257F" w14:textId="44F0D93C" w:rsidR="00F05460" w:rsidRPr="00F05460" w:rsidRDefault="00F05460" w:rsidP="00F05460">
            <w:pPr>
              <w:spacing w:after="0" w:line="240" w:lineRule="auto"/>
              <w:contextualSpacing/>
            </w:pPr>
            <w:r w:rsidRPr="00F05460">
              <w:t>Сведения о границах населенных пунктов, входящих в состав поселения</w:t>
            </w:r>
          </w:p>
        </w:tc>
        <w:tc>
          <w:tcPr>
            <w:tcW w:w="634" w:type="dxa"/>
          </w:tcPr>
          <w:p w14:paraId="6EBC58AB" w14:textId="21022EF7" w:rsidR="00F05460" w:rsidRDefault="007546DF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34DE">
              <w:rPr>
                <w:b/>
                <w:bCs/>
              </w:rPr>
              <w:t>2</w:t>
            </w:r>
          </w:p>
        </w:tc>
      </w:tr>
      <w:tr w:rsidR="00F05460" w14:paraId="1973BCD0" w14:textId="77777777" w:rsidTr="00F05460">
        <w:tc>
          <w:tcPr>
            <w:tcW w:w="421" w:type="dxa"/>
          </w:tcPr>
          <w:p w14:paraId="44245D2D" w14:textId="04D593C3" w:rsidR="00F05460" w:rsidRPr="00B257BB" w:rsidRDefault="00F05460" w:rsidP="00AC3BAA">
            <w:pPr>
              <w:spacing w:after="0" w:line="240" w:lineRule="auto"/>
              <w:ind w:left="25"/>
              <w:contextualSpacing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4</w:t>
            </w:r>
          </w:p>
        </w:tc>
        <w:tc>
          <w:tcPr>
            <w:tcW w:w="8006" w:type="dxa"/>
            <w:vAlign w:val="center"/>
          </w:tcPr>
          <w:p w14:paraId="7F24A6B2" w14:textId="0B0B1B56" w:rsidR="00F05460" w:rsidRPr="00F05460" w:rsidRDefault="00F05460" w:rsidP="00F05460">
            <w:pPr>
              <w:spacing w:after="0" w:line="240" w:lineRule="auto"/>
              <w:ind w:left="25"/>
              <w:contextualSpacing/>
            </w:pPr>
            <w:r w:rsidRPr="00B257BB">
              <w:rPr>
                <w:rFonts w:eastAsiaTheme="minorHAnsi"/>
                <w:kern w:val="0"/>
              </w:rPr>
              <w:t>Карт</w:t>
            </w:r>
            <w:r>
              <w:rPr>
                <w:rFonts w:eastAsiaTheme="minorHAnsi"/>
                <w:kern w:val="0"/>
              </w:rPr>
              <w:t>а</w:t>
            </w:r>
            <w:r w:rsidRPr="00B257BB">
              <w:rPr>
                <w:rFonts w:eastAsiaTheme="minorHAnsi"/>
                <w:kern w:val="0"/>
              </w:rPr>
              <w:t xml:space="preserve"> планируемого размещения объектов местного значения поселения</w:t>
            </w:r>
          </w:p>
        </w:tc>
        <w:tc>
          <w:tcPr>
            <w:tcW w:w="634" w:type="dxa"/>
          </w:tcPr>
          <w:p w14:paraId="3C1C0189" w14:textId="7DFC0202" w:rsidR="00F05460" w:rsidRDefault="00F05460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F05460" w14:paraId="5DC64FC7" w14:textId="77777777" w:rsidTr="00F05460">
        <w:tc>
          <w:tcPr>
            <w:tcW w:w="421" w:type="dxa"/>
          </w:tcPr>
          <w:p w14:paraId="166E1ACF" w14:textId="10924EF9" w:rsidR="00F05460" w:rsidRPr="00B257BB" w:rsidRDefault="00F05460" w:rsidP="00AC3BAA">
            <w:pPr>
              <w:spacing w:after="0" w:line="240" w:lineRule="auto"/>
              <w:ind w:left="25"/>
              <w:contextualSpacing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5</w:t>
            </w:r>
          </w:p>
        </w:tc>
        <w:tc>
          <w:tcPr>
            <w:tcW w:w="8006" w:type="dxa"/>
            <w:vAlign w:val="center"/>
          </w:tcPr>
          <w:p w14:paraId="081F3B74" w14:textId="42176442" w:rsidR="00F05460" w:rsidRPr="00F05460" w:rsidRDefault="00F05460" w:rsidP="00F05460">
            <w:pPr>
              <w:spacing w:after="0" w:line="240" w:lineRule="auto"/>
              <w:ind w:left="25"/>
              <w:contextualSpacing/>
            </w:pPr>
            <w:r w:rsidRPr="00B257BB">
              <w:rPr>
                <w:rFonts w:eastAsiaTheme="minorHAnsi"/>
                <w:kern w:val="0"/>
              </w:rPr>
              <w:t>Карт</w:t>
            </w:r>
            <w:r>
              <w:rPr>
                <w:rFonts w:eastAsiaTheme="minorHAnsi"/>
                <w:kern w:val="0"/>
              </w:rPr>
              <w:t>а</w:t>
            </w:r>
            <w:r w:rsidRPr="00B257BB">
              <w:rPr>
                <w:rFonts w:eastAsiaTheme="minorHAnsi"/>
                <w:kern w:val="0"/>
              </w:rPr>
              <w:t xml:space="preserve"> границ населенных пунктов</w:t>
            </w:r>
            <w:r>
              <w:rPr>
                <w:rFonts w:eastAsiaTheme="minorHAnsi"/>
                <w:kern w:val="0"/>
              </w:rPr>
              <w:t>,</w:t>
            </w:r>
            <w:r w:rsidRPr="00B257BB">
              <w:rPr>
                <w:rFonts w:eastAsiaTheme="minorHAnsi"/>
                <w:kern w:val="0"/>
              </w:rPr>
              <w:t xml:space="preserve"> входящих в состав поселения</w:t>
            </w:r>
          </w:p>
        </w:tc>
        <w:tc>
          <w:tcPr>
            <w:tcW w:w="634" w:type="dxa"/>
          </w:tcPr>
          <w:p w14:paraId="313873FC" w14:textId="47E605BB" w:rsidR="00F05460" w:rsidRDefault="00F05460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F05460" w14:paraId="001961C7" w14:textId="77777777" w:rsidTr="00F05460">
        <w:tc>
          <w:tcPr>
            <w:tcW w:w="421" w:type="dxa"/>
          </w:tcPr>
          <w:p w14:paraId="465879DA" w14:textId="57EC6399" w:rsidR="00F05460" w:rsidRPr="00B257BB" w:rsidRDefault="00F05460" w:rsidP="00AC3BAA">
            <w:pPr>
              <w:spacing w:after="0" w:line="240" w:lineRule="auto"/>
              <w:ind w:left="25"/>
              <w:contextualSpacing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6</w:t>
            </w:r>
          </w:p>
        </w:tc>
        <w:tc>
          <w:tcPr>
            <w:tcW w:w="8006" w:type="dxa"/>
            <w:vAlign w:val="center"/>
          </w:tcPr>
          <w:p w14:paraId="1BEF7F34" w14:textId="19074115" w:rsidR="00F05460" w:rsidRPr="00F05460" w:rsidRDefault="00F05460" w:rsidP="00F05460">
            <w:pPr>
              <w:spacing w:after="0" w:line="240" w:lineRule="auto"/>
              <w:ind w:left="25"/>
              <w:contextualSpacing/>
            </w:pPr>
            <w:r w:rsidRPr="00B257BB">
              <w:rPr>
                <w:rFonts w:eastAsiaTheme="minorHAnsi"/>
                <w:kern w:val="0"/>
              </w:rPr>
              <w:t>Карт</w:t>
            </w:r>
            <w:r>
              <w:rPr>
                <w:rFonts w:eastAsiaTheme="minorHAnsi"/>
                <w:kern w:val="0"/>
              </w:rPr>
              <w:t>а</w:t>
            </w:r>
            <w:r w:rsidRPr="00B257BB">
              <w:rPr>
                <w:rFonts w:eastAsiaTheme="minorHAnsi"/>
                <w:kern w:val="0"/>
              </w:rPr>
              <w:t xml:space="preserve"> функциональных зон поселения</w:t>
            </w:r>
          </w:p>
        </w:tc>
        <w:tc>
          <w:tcPr>
            <w:tcW w:w="634" w:type="dxa"/>
          </w:tcPr>
          <w:p w14:paraId="4DEFB5AC" w14:textId="5E76AC46" w:rsidR="00F05460" w:rsidRDefault="00F05460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F05460" w14:paraId="65CAC602" w14:textId="77777777" w:rsidTr="00F05460">
        <w:tc>
          <w:tcPr>
            <w:tcW w:w="421" w:type="dxa"/>
          </w:tcPr>
          <w:p w14:paraId="0F60E59C" w14:textId="3298F86C" w:rsidR="00F05460" w:rsidRDefault="00F05460" w:rsidP="00AC3BAA">
            <w:pPr>
              <w:spacing w:after="0" w:line="240" w:lineRule="auto"/>
              <w:ind w:left="25"/>
              <w:contextualSpacing/>
              <w:jc w:val="center"/>
              <w:rPr>
                <w:rFonts w:eastAsiaTheme="minorHAnsi"/>
                <w:kern w:val="0"/>
              </w:rPr>
            </w:pPr>
          </w:p>
        </w:tc>
        <w:tc>
          <w:tcPr>
            <w:tcW w:w="8006" w:type="dxa"/>
            <w:vAlign w:val="center"/>
          </w:tcPr>
          <w:p w14:paraId="298CDFCB" w14:textId="4B477504" w:rsidR="00F05460" w:rsidRPr="00B257BB" w:rsidRDefault="00F05460" w:rsidP="00F05460">
            <w:pPr>
              <w:spacing w:after="0" w:line="240" w:lineRule="auto"/>
              <w:ind w:left="25"/>
              <w:contextualSpacing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Приложение</w:t>
            </w:r>
          </w:p>
        </w:tc>
        <w:tc>
          <w:tcPr>
            <w:tcW w:w="634" w:type="dxa"/>
          </w:tcPr>
          <w:p w14:paraId="1C723E3F" w14:textId="499DA434" w:rsidR="00F05460" w:rsidRDefault="00F05460" w:rsidP="00F05460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</w:p>
        </w:tc>
      </w:tr>
    </w:tbl>
    <w:p w14:paraId="136D102D" w14:textId="32E9BC0F" w:rsidR="00210AE8" w:rsidRDefault="00210AE8" w:rsidP="00F936C5">
      <w:pPr>
        <w:jc w:val="center"/>
        <w:rPr>
          <w:b/>
          <w:bCs/>
        </w:rPr>
      </w:pPr>
    </w:p>
    <w:p w14:paraId="4BE068E2" w14:textId="77777777" w:rsidR="00210AE8" w:rsidRDefault="00210AE8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E75A938" w14:textId="03759128" w:rsidR="00F05460" w:rsidRDefault="00210AE8" w:rsidP="00F936C5">
      <w:pPr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14:paraId="507FE60F" w14:textId="3ABE7315" w:rsidR="00210AE8" w:rsidRDefault="00210AE8" w:rsidP="00E8393E">
      <w:pPr>
        <w:spacing w:after="0"/>
        <w:ind w:firstLine="709"/>
        <w:contextualSpacing/>
        <w:jc w:val="both"/>
      </w:pPr>
      <w:r>
        <w:t xml:space="preserve">Проект генерального плана </w:t>
      </w:r>
      <w:proofErr w:type="spellStart"/>
      <w:r w:rsidR="00D411AD">
        <w:t>Ир</w:t>
      </w:r>
      <w:r>
        <w:t>ского</w:t>
      </w:r>
      <w:proofErr w:type="spellEnd"/>
      <w:r>
        <w:t xml:space="preserve"> сельского поселения</w:t>
      </w:r>
      <w:r w:rsidR="00E8393E">
        <w:t xml:space="preserve"> Пригородного района Республики Северная Осетия-Алания</w:t>
      </w:r>
      <w:r>
        <w:t xml:space="preserve"> разрабатывается с целью </w:t>
      </w:r>
      <w:r w:rsidRPr="00C65FEB">
        <w:t>определени</w:t>
      </w:r>
      <w:r>
        <w:t>я</w:t>
      </w:r>
      <w:r w:rsidRPr="00C65FEB">
        <w:t xml:space="preserve"> назначения территорий исходя из совокупности социальных, экономических, экологических и иных факторов</w:t>
      </w:r>
      <w:r>
        <w:t>,</w:t>
      </w:r>
      <w:r w:rsidRPr="00C65FEB">
        <w:t xml:space="preserve">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образований.</w:t>
      </w:r>
    </w:p>
    <w:p w14:paraId="55A9BEBD" w14:textId="54BC77D8" w:rsidR="00210AE8" w:rsidRPr="00E8393E" w:rsidRDefault="00210AE8" w:rsidP="00E8393E">
      <w:pPr>
        <w:spacing w:after="0"/>
        <w:ind w:firstLine="709"/>
        <w:contextualSpacing/>
        <w:jc w:val="both"/>
      </w:pPr>
      <w:r w:rsidRPr="00E8393E">
        <w:t>Задач</w:t>
      </w:r>
      <w:r w:rsidR="00E8393E">
        <w:t xml:space="preserve">ами разработки проекта генерального плана </w:t>
      </w:r>
      <w:proofErr w:type="spellStart"/>
      <w:r w:rsidR="00D411AD">
        <w:t>Ир</w:t>
      </w:r>
      <w:r w:rsidR="00E8393E">
        <w:t>ского</w:t>
      </w:r>
      <w:proofErr w:type="spellEnd"/>
      <w:r w:rsidR="00E8393E">
        <w:t xml:space="preserve"> сельского поселения Пригородного района Республики Северная Осетия-Алания являются</w:t>
      </w:r>
      <w:r w:rsidRPr="00E8393E">
        <w:t>:</w:t>
      </w:r>
    </w:p>
    <w:p w14:paraId="6C074B13" w14:textId="77777777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>– рациональное функциональное зонирование территории с определением параметров функциональных зон с предложениями по размещению территорий жилищного строительства, промышленности и иных территорий;</w:t>
      </w:r>
    </w:p>
    <w:p w14:paraId="6ED7FFC0" w14:textId="77777777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планирование размещения объектов местного значения в соответствии с полномочиями по вопросам местного значения и в пределах переданных государственных полномочий, существенностью влияния на социально-экономическое развитие </w:t>
      </w:r>
      <w:r>
        <w:t>сель</w:t>
      </w:r>
      <w:r w:rsidRPr="00C65FEB">
        <w:t xml:space="preserve">ского </w:t>
      </w:r>
      <w:r>
        <w:t>поселения</w:t>
      </w:r>
      <w:r w:rsidRPr="00C65FEB">
        <w:t>, в том числе размещение объектов, предусмотренных инвестиционными проектами;</w:t>
      </w:r>
    </w:p>
    <w:p w14:paraId="6F7B5FA9" w14:textId="29DA9F22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размещение на территории </w:t>
      </w:r>
      <w:proofErr w:type="spellStart"/>
      <w:r w:rsidR="00D411AD">
        <w:t>Ир</w:t>
      </w:r>
      <w:r>
        <w:t>ского</w:t>
      </w:r>
      <w:proofErr w:type="spellEnd"/>
      <w:r w:rsidRPr="00224BD3">
        <w:t xml:space="preserve"> </w:t>
      </w:r>
      <w:r>
        <w:t>сель</w:t>
      </w:r>
      <w:r w:rsidRPr="00224BD3">
        <w:t>ского поселения Республики Северная Осетия-Алания</w:t>
      </w:r>
      <w:r w:rsidRPr="00C65FEB">
        <w:t xml:space="preserve"> объектов федерального и регионального значения, предусмотренных документами территориального планирования Российской Федерации и </w:t>
      </w:r>
      <w:r w:rsidRPr="00224BD3">
        <w:t>Республики Северная Осетия-Алания</w:t>
      </w:r>
      <w:r w:rsidRPr="00C65FEB">
        <w:t>;</w:t>
      </w:r>
    </w:p>
    <w:p w14:paraId="6B11BA6C" w14:textId="77777777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развитие транспортной, инженерной, социальной и иных видов инфраструктур </w:t>
      </w:r>
      <w:r>
        <w:t>сель</w:t>
      </w:r>
      <w:r w:rsidRPr="00C65FEB">
        <w:t xml:space="preserve">ского </w:t>
      </w:r>
      <w:r>
        <w:t>поселения</w:t>
      </w:r>
      <w:r w:rsidRPr="00C65FEB">
        <w:t>;</w:t>
      </w:r>
    </w:p>
    <w:p w14:paraId="2229ADF5" w14:textId="77777777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повышение качества комфортности </w:t>
      </w:r>
      <w:r>
        <w:t>сель</w:t>
      </w:r>
      <w:r w:rsidRPr="00C65FEB">
        <w:t>ской среды;</w:t>
      </w:r>
    </w:p>
    <w:p w14:paraId="3403590F" w14:textId="77777777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обеспечение улучшения состояния окружающей среды, сохранения и восстановления биологического разнообразия культурных ландшафтов </w:t>
      </w:r>
      <w:r>
        <w:t>сель</w:t>
      </w:r>
      <w:r w:rsidRPr="00C65FEB">
        <w:t xml:space="preserve">ского </w:t>
      </w:r>
      <w:r>
        <w:t>поселения</w:t>
      </w:r>
      <w:r w:rsidRPr="00C65FEB">
        <w:t>;</w:t>
      </w:r>
    </w:p>
    <w:p w14:paraId="7F7C721B" w14:textId="77777777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ускорение экономического роста, научно-технологического и инновационного развития </w:t>
      </w:r>
      <w:r>
        <w:t>сель</w:t>
      </w:r>
      <w:r w:rsidRPr="00C65FEB">
        <w:t xml:space="preserve">ского </w:t>
      </w:r>
      <w:r>
        <w:t>поселения</w:t>
      </w:r>
      <w:r w:rsidRPr="00C65FEB">
        <w:t>;</w:t>
      </w:r>
    </w:p>
    <w:p w14:paraId="643277F5" w14:textId="7F190FC5" w:rsidR="00210AE8" w:rsidRPr="00C65FEB" w:rsidRDefault="00210AE8" w:rsidP="00E8393E">
      <w:pPr>
        <w:spacing w:after="0"/>
        <w:ind w:firstLine="709"/>
        <w:contextualSpacing/>
        <w:jc w:val="both"/>
      </w:pPr>
      <w:r w:rsidRPr="00C65FEB">
        <w:t xml:space="preserve">– обеспечение условий для повышения инвестиционной привлекательности </w:t>
      </w:r>
      <w:proofErr w:type="spellStart"/>
      <w:r w:rsidR="00D411AD">
        <w:t>Ир</w:t>
      </w:r>
      <w:r>
        <w:t>ского</w:t>
      </w:r>
      <w:proofErr w:type="spellEnd"/>
      <w:r w:rsidRPr="00224BD3">
        <w:t xml:space="preserve"> </w:t>
      </w:r>
      <w:r>
        <w:t>сель</w:t>
      </w:r>
      <w:r w:rsidRPr="00224BD3">
        <w:t>ского поселения Республики Северная Осетия-Алания</w:t>
      </w:r>
      <w:r w:rsidRPr="00C65FEB">
        <w:t>, стимулирования жилищного и коммунального строительства, деловой активности и производства, торговли, науки, туризма и отдыха, а также обеспечение реализации мероприятий по развитию транспортной инфраструктуры;</w:t>
      </w:r>
    </w:p>
    <w:p w14:paraId="4F4C6ED3" w14:textId="2BBA08F5" w:rsidR="00210AE8" w:rsidRDefault="00210AE8" w:rsidP="00E8393E">
      <w:pPr>
        <w:spacing w:after="0"/>
        <w:ind w:firstLine="709"/>
        <w:contextualSpacing/>
        <w:jc w:val="both"/>
      </w:pPr>
      <w:r w:rsidRPr="00C65FEB">
        <w:t>– создание условий для предупреждения чрезвычайных ситуаций природного и техногенного характера, ликвидации их последствий.</w:t>
      </w:r>
    </w:p>
    <w:p w14:paraId="1AF65EEC" w14:textId="5D35DB92" w:rsidR="00E8393E" w:rsidRPr="00467BC8" w:rsidRDefault="00E8393E" w:rsidP="00E8393E">
      <w:pPr>
        <w:spacing w:after="0"/>
        <w:ind w:firstLine="709"/>
        <w:contextualSpacing/>
        <w:jc w:val="both"/>
      </w:pPr>
      <w:r w:rsidRPr="00467BC8">
        <w:t xml:space="preserve">Проект генерального плана </w:t>
      </w:r>
      <w:proofErr w:type="spellStart"/>
      <w:r w:rsidR="00D411AD" w:rsidRPr="00467BC8">
        <w:t>Ир</w:t>
      </w:r>
      <w:r w:rsidRPr="00467BC8">
        <w:t>ского</w:t>
      </w:r>
      <w:proofErr w:type="spellEnd"/>
      <w:r w:rsidRPr="00467BC8">
        <w:t xml:space="preserve"> сельского поселения Пригородного района Республики Северная Осетия-Алания разрабатывается на период с 20</w:t>
      </w:r>
      <w:r w:rsidR="00357834" w:rsidRPr="00467BC8">
        <w:t>14</w:t>
      </w:r>
      <w:r w:rsidR="006954B2" w:rsidRPr="00467BC8">
        <w:t> </w:t>
      </w:r>
      <w:r w:rsidRPr="00467BC8">
        <w:t>года до 20</w:t>
      </w:r>
      <w:r w:rsidR="00357834" w:rsidRPr="00467BC8">
        <w:t>34</w:t>
      </w:r>
      <w:r w:rsidRPr="00467BC8">
        <w:t xml:space="preserve"> года.</w:t>
      </w:r>
    </w:p>
    <w:p w14:paraId="70D8618A" w14:textId="665415DB" w:rsidR="00357834" w:rsidRPr="00467BC8" w:rsidRDefault="00357834" w:rsidP="00467BC8">
      <w:pPr>
        <w:spacing w:after="0"/>
        <w:ind w:firstLine="709"/>
        <w:contextualSpacing/>
        <w:jc w:val="both"/>
        <w:rPr>
          <w:i/>
          <w:iCs/>
        </w:rPr>
      </w:pPr>
      <w:r w:rsidRPr="00467BC8">
        <w:rPr>
          <w:i/>
          <w:iCs/>
        </w:rPr>
        <w:t xml:space="preserve">Внесение изменений в Генеральный план </w:t>
      </w:r>
      <w:proofErr w:type="spellStart"/>
      <w:r w:rsidRPr="00467BC8">
        <w:rPr>
          <w:i/>
          <w:iCs/>
        </w:rPr>
        <w:t>Ирского</w:t>
      </w:r>
      <w:proofErr w:type="spellEnd"/>
      <w:r w:rsidRPr="00467BC8">
        <w:rPr>
          <w:i/>
          <w:iCs/>
        </w:rPr>
        <w:t xml:space="preserve"> сельского поселения Пригородного района Республики Северная Осетия-Алания, утвержденный Решением Собрания представителей </w:t>
      </w:r>
      <w:proofErr w:type="spellStart"/>
      <w:r w:rsidRPr="00467BC8">
        <w:rPr>
          <w:i/>
          <w:iCs/>
        </w:rPr>
        <w:t>Ирского</w:t>
      </w:r>
      <w:proofErr w:type="spellEnd"/>
      <w:r w:rsidRPr="00467BC8">
        <w:rPr>
          <w:i/>
          <w:iCs/>
        </w:rPr>
        <w:t xml:space="preserve"> сельского поселения Пригородного района </w:t>
      </w:r>
      <w:r w:rsidRPr="00467BC8">
        <w:rPr>
          <w:i/>
          <w:iCs/>
        </w:rPr>
        <w:lastRenderedPageBreak/>
        <w:t>Республики Северная Осетия-Алания от 06.12.2013 № 6, осуществляется с целью отображения сведений о местоположении планируемых объектов в границах определенных генеральным планом функциональных зон</w:t>
      </w:r>
      <w:r w:rsidR="00A12B79" w:rsidRPr="00467BC8">
        <w:rPr>
          <w:i/>
          <w:iCs/>
        </w:rPr>
        <w:t>.</w:t>
      </w:r>
    </w:p>
    <w:p w14:paraId="795F605E" w14:textId="77777777" w:rsidR="00357834" w:rsidRPr="008A6DAF" w:rsidRDefault="00357834" w:rsidP="00E8393E">
      <w:pPr>
        <w:spacing w:after="0"/>
        <w:ind w:firstLine="709"/>
        <w:contextualSpacing/>
        <w:jc w:val="both"/>
      </w:pPr>
    </w:p>
    <w:p w14:paraId="1CDD25EF" w14:textId="77777777" w:rsidR="004C1494" w:rsidRDefault="004C1494" w:rsidP="00F936C5">
      <w:pPr>
        <w:jc w:val="center"/>
        <w:rPr>
          <w:b/>
          <w:caps/>
          <w:kern w:val="0"/>
          <w:sz w:val="32"/>
          <w:szCs w:val="32"/>
          <w:lang w:eastAsia="ru-RU"/>
        </w:rPr>
      </w:pPr>
    </w:p>
    <w:bookmarkEnd w:id="1"/>
    <w:p w14:paraId="7CF93D0A" w14:textId="77777777" w:rsidR="00F936C5" w:rsidRDefault="00F936C5" w:rsidP="00F936C5">
      <w:pPr>
        <w:tabs>
          <w:tab w:val="left" w:pos="6900"/>
        </w:tabs>
        <w:spacing w:line="240" w:lineRule="exact"/>
        <w:rPr>
          <w:sz w:val="28"/>
          <w:szCs w:val="28"/>
        </w:rPr>
        <w:sectPr w:rsidR="00F936C5" w:rsidSect="00373371">
          <w:footerReference w:type="default" r:id="rId9"/>
          <w:pgSz w:w="11906" w:h="16838" w:code="9"/>
          <w:pgMar w:top="1134" w:right="1134" w:bottom="1134" w:left="1701" w:header="567" w:footer="1134" w:gutter="0"/>
          <w:pgNumType w:start="1"/>
          <w:cols w:space="708"/>
          <w:titlePg/>
          <w:docGrid w:linePitch="360"/>
        </w:sectPr>
      </w:pPr>
    </w:p>
    <w:p w14:paraId="760E569B" w14:textId="09FC88D5" w:rsidR="00463ACF" w:rsidRPr="00463ACF" w:rsidRDefault="00902BFD" w:rsidP="00902BFD">
      <w:pPr>
        <w:pStyle w:val="a5"/>
        <w:shd w:val="clear" w:color="auto" w:fill="FFFFFF"/>
        <w:spacing w:after="0" w:line="240" w:lineRule="auto"/>
        <w:ind w:left="0"/>
        <w:textAlignment w:val="baseline"/>
        <w:outlineLvl w:val="2"/>
        <w:rPr>
          <w:b/>
          <w:bCs/>
        </w:rPr>
      </w:pPr>
      <w:bookmarkStart w:id="3" w:name="_Toc531703447"/>
      <w:bookmarkStart w:id="4" w:name="_Hlk94624450"/>
      <w:r>
        <w:rPr>
          <w:b/>
          <w:bCs/>
          <w:spacing w:val="2"/>
          <w:lang w:eastAsia="ru-RU"/>
        </w:rPr>
        <w:lastRenderedPageBreak/>
        <w:t xml:space="preserve">Раздел 1. </w:t>
      </w:r>
      <w:r w:rsidR="00F936C5" w:rsidRPr="00E6177C">
        <w:rPr>
          <w:b/>
          <w:bCs/>
          <w:spacing w:val="2"/>
          <w:lang w:eastAsia="ru-RU"/>
        </w:rPr>
        <w:t xml:space="preserve">Сведения о видах, </w:t>
      </w:r>
      <w:r w:rsidR="00F936C5" w:rsidRPr="00E6177C">
        <w:rPr>
          <w:b/>
          <w:bCs/>
        </w:rPr>
        <w:t>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</w:t>
      </w:r>
      <w:bookmarkStart w:id="5" w:name="_Hlk96684640"/>
      <w:bookmarkEnd w:id="3"/>
    </w:p>
    <w:p w14:paraId="456370D7" w14:textId="12ECCE50" w:rsidR="00463ACF" w:rsidRDefault="00463ACF" w:rsidP="00D54916">
      <w:pPr>
        <w:spacing w:after="0" w:line="240" w:lineRule="auto"/>
        <w:jc w:val="center"/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976"/>
        <w:gridCol w:w="3199"/>
        <w:gridCol w:w="2265"/>
        <w:gridCol w:w="2939"/>
        <w:gridCol w:w="3378"/>
        <w:gridCol w:w="1979"/>
      </w:tblGrid>
      <w:tr w:rsidR="00463ACF" w14:paraId="09D071D2" w14:textId="77777777" w:rsidTr="00B55566">
        <w:tc>
          <w:tcPr>
            <w:tcW w:w="976" w:type="dxa"/>
            <w:vAlign w:val="center"/>
          </w:tcPr>
          <w:p w14:paraId="5A2BF7F5" w14:textId="549D3FB3" w:rsidR="00463ACF" w:rsidRDefault="00463ACF" w:rsidP="005C4842">
            <w:pPr>
              <w:spacing w:after="0" w:line="240" w:lineRule="auto"/>
              <w:contextualSpacing/>
              <w:jc w:val="center"/>
            </w:pPr>
            <w:r w:rsidRPr="00DD5369">
              <w:rPr>
                <w:lang w:eastAsia="ru-RU"/>
              </w:rPr>
              <w:t xml:space="preserve">№ </w:t>
            </w:r>
            <w:r w:rsidRPr="00DD5369">
              <w:rPr>
                <w:lang w:eastAsia="ru-RU"/>
              </w:rPr>
              <w:br/>
              <w:t>п/п</w:t>
            </w:r>
          </w:p>
        </w:tc>
        <w:tc>
          <w:tcPr>
            <w:tcW w:w="3199" w:type="dxa"/>
            <w:vAlign w:val="center"/>
          </w:tcPr>
          <w:p w14:paraId="63D44B2B" w14:textId="2FA196D6" w:rsidR="00463ACF" w:rsidRDefault="00463ACF" w:rsidP="005C4842">
            <w:pPr>
              <w:spacing w:after="0" w:line="240" w:lineRule="auto"/>
              <w:contextualSpacing/>
              <w:jc w:val="center"/>
            </w:pPr>
            <w:r w:rsidRPr="00DD5369">
              <w:rPr>
                <w:lang w:eastAsia="ru-RU"/>
              </w:rPr>
              <w:t>Наименование объекта</w:t>
            </w:r>
          </w:p>
        </w:tc>
        <w:tc>
          <w:tcPr>
            <w:tcW w:w="2265" w:type="dxa"/>
            <w:vAlign w:val="center"/>
          </w:tcPr>
          <w:p w14:paraId="6254904E" w14:textId="65245D4B" w:rsidR="00463ACF" w:rsidRDefault="00463ACF" w:rsidP="005C4842">
            <w:pPr>
              <w:spacing w:after="0" w:line="240" w:lineRule="auto"/>
              <w:contextualSpacing/>
              <w:jc w:val="center"/>
            </w:pPr>
            <w:r>
              <w:rPr>
                <w:lang w:eastAsia="ru-RU"/>
              </w:rPr>
              <w:t>Основные характеристики</w:t>
            </w:r>
          </w:p>
        </w:tc>
        <w:tc>
          <w:tcPr>
            <w:tcW w:w="2939" w:type="dxa"/>
            <w:vAlign w:val="center"/>
          </w:tcPr>
          <w:p w14:paraId="6130D873" w14:textId="02AA5326" w:rsidR="00463ACF" w:rsidRDefault="00463ACF" w:rsidP="005C4842">
            <w:pPr>
              <w:spacing w:after="0" w:line="240" w:lineRule="auto"/>
              <w:contextualSpacing/>
              <w:jc w:val="center"/>
            </w:pPr>
            <w:r w:rsidRPr="00DD5369">
              <w:rPr>
                <w:lang w:eastAsia="ru-RU"/>
              </w:rPr>
              <w:t>Местоположение</w:t>
            </w:r>
          </w:p>
        </w:tc>
        <w:tc>
          <w:tcPr>
            <w:tcW w:w="3378" w:type="dxa"/>
            <w:vAlign w:val="center"/>
          </w:tcPr>
          <w:p w14:paraId="29ECA4FF" w14:textId="2B6D9DCC" w:rsidR="00463ACF" w:rsidRDefault="00463ACF" w:rsidP="005C4842">
            <w:pPr>
              <w:spacing w:after="0" w:line="240" w:lineRule="auto"/>
              <w:contextualSpacing/>
              <w:jc w:val="center"/>
            </w:pPr>
            <w:r>
              <w:rPr>
                <w:lang w:eastAsia="ru-RU"/>
              </w:rPr>
              <w:t>Характеристика з</w:t>
            </w:r>
            <w:r w:rsidRPr="00794D24">
              <w:rPr>
                <w:lang w:eastAsia="ru-RU"/>
              </w:rPr>
              <w:t>оны с особыми условиями использования территории</w:t>
            </w:r>
          </w:p>
        </w:tc>
        <w:tc>
          <w:tcPr>
            <w:tcW w:w="1979" w:type="dxa"/>
            <w:vAlign w:val="center"/>
          </w:tcPr>
          <w:p w14:paraId="76828FB8" w14:textId="274B5242" w:rsidR="00463ACF" w:rsidRDefault="00463ACF" w:rsidP="005C4842">
            <w:pPr>
              <w:spacing w:after="0" w:line="240" w:lineRule="auto"/>
              <w:contextualSpacing/>
              <w:jc w:val="center"/>
            </w:pPr>
            <w:r>
              <w:rPr>
                <w:lang w:eastAsia="ru-RU"/>
              </w:rPr>
              <w:t>Статус объекта</w:t>
            </w:r>
          </w:p>
        </w:tc>
      </w:tr>
      <w:tr w:rsidR="00D60784" w:rsidRPr="00891B10" w14:paraId="767AB64A" w14:textId="77777777" w:rsidTr="007D1681">
        <w:tc>
          <w:tcPr>
            <w:tcW w:w="976" w:type="dxa"/>
            <w:vAlign w:val="center"/>
          </w:tcPr>
          <w:p w14:paraId="530C85F1" w14:textId="15A0BE5E" w:rsidR="00D60784" w:rsidRDefault="00D60784" w:rsidP="00D6078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99" w:type="dxa"/>
            <w:vAlign w:val="center"/>
          </w:tcPr>
          <w:p w14:paraId="227B4AF1" w14:textId="378C203B" w:rsidR="00D60784" w:rsidRDefault="00D60784" w:rsidP="00D60784">
            <w:pPr>
              <w:spacing w:after="0" w:line="240" w:lineRule="auto"/>
              <w:contextualSpacing/>
            </w:pPr>
            <w:r w:rsidRPr="00257946">
              <w:rPr>
                <w:rFonts w:eastAsiaTheme="minorHAnsi"/>
                <w:kern w:val="0"/>
              </w:rPr>
              <w:t>Средняя общеобразовательная школа</w:t>
            </w:r>
          </w:p>
        </w:tc>
        <w:tc>
          <w:tcPr>
            <w:tcW w:w="2265" w:type="dxa"/>
          </w:tcPr>
          <w:p w14:paraId="338F15C3" w14:textId="01138A77" w:rsidR="00D60784" w:rsidRPr="00257946" w:rsidRDefault="00D60784" w:rsidP="00D60784">
            <w:pPr>
              <w:spacing w:after="0" w:line="240" w:lineRule="auto"/>
              <w:contextualSpacing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257946">
              <w:rPr>
                <w:rFonts w:eastAsiaTheme="minorHAnsi"/>
                <w:kern w:val="0"/>
                <w:sz w:val="20"/>
                <w:szCs w:val="20"/>
              </w:rPr>
              <w:t>Вместимость 360 мест</w:t>
            </w:r>
          </w:p>
          <w:p w14:paraId="6EF6B19A" w14:textId="1E024FFF" w:rsidR="00D60784" w:rsidRPr="00257946" w:rsidRDefault="00D60784" w:rsidP="00D60784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257946">
              <w:rPr>
                <w:rFonts w:eastAsiaTheme="minorHAnsi"/>
                <w:kern w:val="0"/>
                <w:sz w:val="20"/>
                <w:szCs w:val="20"/>
              </w:rPr>
              <w:t>Земельный участок 1,8</w:t>
            </w:r>
            <w:r>
              <w:rPr>
                <w:rFonts w:eastAsiaTheme="minorHAnsi"/>
                <w:kern w:val="0"/>
                <w:sz w:val="20"/>
                <w:szCs w:val="20"/>
              </w:rPr>
              <w:t> </w:t>
            </w:r>
            <w:r w:rsidRPr="00257946">
              <w:rPr>
                <w:rFonts w:eastAsiaTheme="minorHAnsi"/>
                <w:kern w:val="0"/>
                <w:sz w:val="20"/>
                <w:szCs w:val="20"/>
              </w:rPr>
              <w:t>га</w:t>
            </w:r>
          </w:p>
        </w:tc>
        <w:tc>
          <w:tcPr>
            <w:tcW w:w="2939" w:type="dxa"/>
            <w:vAlign w:val="center"/>
          </w:tcPr>
          <w:p w14:paraId="090847AD" w14:textId="0BE2C967" w:rsidR="00D60784" w:rsidRPr="00877752" w:rsidRDefault="00D60784" w:rsidP="00D60784">
            <w:pPr>
              <w:spacing w:after="0" w:line="240" w:lineRule="auto"/>
              <w:contextualSpacing/>
              <w:rPr>
                <w:bCs/>
                <w:color w:val="FF0000"/>
              </w:rPr>
            </w:pPr>
            <w:r>
              <w:rPr>
                <w:bCs/>
              </w:rPr>
              <w:t>Зона специализированной общественной застройки</w:t>
            </w:r>
          </w:p>
        </w:tc>
        <w:tc>
          <w:tcPr>
            <w:tcW w:w="3378" w:type="dxa"/>
            <w:vAlign w:val="center"/>
          </w:tcPr>
          <w:p w14:paraId="1DB26C86" w14:textId="6EC26EB7" w:rsidR="00D60784" w:rsidRDefault="00D60784" w:rsidP="00D60784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60FA1EC1" w14:textId="3580F046" w:rsidR="00D60784" w:rsidRPr="00B55566" w:rsidRDefault="00D60784" w:rsidP="00D60784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6954B2" w:rsidRPr="00891B10" w14:paraId="6662D641" w14:textId="77777777" w:rsidTr="00B55566">
        <w:tc>
          <w:tcPr>
            <w:tcW w:w="976" w:type="dxa"/>
            <w:vAlign w:val="center"/>
          </w:tcPr>
          <w:p w14:paraId="5CB02F77" w14:textId="6241E951" w:rsidR="006954B2" w:rsidRDefault="00873FCA" w:rsidP="005C4842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199" w:type="dxa"/>
            <w:vAlign w:val="center"/>
          </w:tcPr>
          <w:p w14:paraId="6E19C85C" w14:textId="0809619B" w:rsidR="006954B2" w:rsidRDefault="00873FCA" w:rsidP="00873FCA">
            <w:pPr>
              <w:spacing w:after="0" w:line="240" w:lineRule="auto"/>
              <w:contextualSpacing/>
            </w:pPr>
            <w:r w:rsidRPr="00873FCA">
              <w:rPr>
                <w:rFonts w:eastAsiaTheme="minorHAnsi"/>
                <w:kern w:val="0"/>
              </w:rPr>
              <w:t>Детское образовательное учреждение</w:t>
            </w:r>
          </w:p>
        </w:tc>
        <w:tc>
          <w:tcPr>
            <w:tcW w:w="2265" w:type="dxa"/>
            <w:vAlign w:val="center"/>
          </w:tcPr>
          <w:p w14:paraId="6E287358" w14:textId="6E5DE7F7" w:rsidR="00873FCA" w:rsidRPr="00873FCA" w:rsidRDefault="00873FCA" w:rsidP="00873FCA">
            <w:pPr>
              <w:spacing w:after="0" w:line="240" w:lineRule="auto"/>
              <w:contextualSpacing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873FCA">
              <w:rPr>
                <w:rFonts w:eastAsiaTheme="minorHAnsi"/>
                <w:kern w:val="0"/>
                <w:sz w:val="20"/>
                <w:szCs w:val="20"/>
              </w:rPr>
              <w:t>Вместимость 120 мест</w:t>
            </w:r>
          </w:p>
        </w:tc>
        <w:tc>
          <w:tcPr>
            <w:tcW w:w="2939" w:type="dxa"/>
            <w:vAlign w:val="center"/>
          </w:tcPr>
          <w:p w14:paraId="20DDF5F9" w14:textId="7B99BC4F" w:rsidR="00873FCA" w:rsidRPr="00C3519B" w:rsidRDefault="00873FCA" w:rsidP="005C4842">
            <w:pPr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Зона специализированной общественной застройки</w:t>
            </w:r>
          </w:p>
        </w:tc>
        <w:tc>
          <w:tcPr>
            <w:tcW w:w="3378" w:type="dxa"/>
            <w:vAlign w:val="center"/>
          </w:tcPr>
          <w:p w14:paraId="7E3226CC" w14:textId="496409F9" w:rsidR="006954B2" w:rsidRDefault="006954B2" w:rsidP="005C4842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65075C0A" w14:textId="6F57B817" w:rsidR="00873FCA" w:rsidRPr="00B55566" w:rsidRDefault="00873FCA" w:rsidP="00873FCA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реализован</w:t>
            </w:r>
          </w:p>
        </w:tc>
      </w:tr>
      <w:tr w:rsidR="00873FCA" w:rsidRPr="00891B10" w14:paraId="198F2ED9" w14:textId="77777777" w:rsidTr="00B55566">
        <w:tc>
          <w:tcPr>
            <w:tcW w:w="976" w:type="dxa"/>
            <w:vAlign w:val="center"/>
          </w:tcPr>
          <w:p w14:paraId="0CD2DD7B" w14:textId="17A9A594" w:rsidR="00873FCA" w:rsidRDefault="00873FCA" w:rsidP="00873FCA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99" w:type="dxa"/>
            <w:vAlign w:val="center"/>
          </w:tcPr>
          <w:p w14:paraId="10876325" w14:textId="08E0539E" w:rsidR="00873FCA" w:rsidRDefault="00873FCA" w:rsidP="00873FCA">
            <w:pPr>
              <w:spacing w:after="0" w:line="240" w:lineRule="auto"/>
              <w:contextualSpacing/>
            </w:pPr>
            <w:r>
              <w:t>Сельский клуб</w:t>
            </w:r>
          </w:p>
        </w:tc>
        <w:tc>
          <w:tcPr>
            <w:tcW w:w="2265" w:type="dxa"/>
            <w:vAlign w:val="center"/>
          </w:tcPr>
          <w:p w14:paraId="1623C608" w14:textId="77777777" w:rsidR="00873FCA" w:rsidRPr="00873FCA" w:rsidRDefault="00873FCA" w:rsidP="00873FCA">
            <w:pPr>
              <w:spacing w:after="0" w:line="240" w:lineRule="auto"/>
              <w:contextualSpacing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873FCA">
              <w:rPr>
                <w:rFonts w:eastAsiaTheme="minorHAnsi"/>
                <w:kern w:val="0"/>
                <w:sz w:val="20"/>
                <w:szCs w:val="20"/>
              </w:rPr>
              <w:t>Вместимость 482 места</w:t>
            </w:r>
          </w:p>
          <w:p w14:paraId="34F34368" w14:textId="7570F127" w:rsidR="00873FCA" w:rsidRPr="00873FCA" w:rsidRDefault="00873FCA" w:rsidP="00873FCA">
            <w:pPr>
              <w:spacing w:after="0" w:line="240" w:lineRule="auto"/>
              <w:contextualSpacing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873FCA">
              <w:rPr>
                <w:rFonts w:eastAsiaTheme="minorHAnsi"/>
                <w:kern w:val="0"/>
                <w:sz w:val="20"/>
                <w:szCs w:val="20"/>
              </w:rPr>
              <w:t>С библиотекой и помещениями для детской школы искусств</w:t>
            </w:r>
          </w:p>
        </w:tc>
        <w:tc>
          <w:tcPr>
            <w:tcW w:w="2939" w:type="dxa"/>
            <w:vAlign w:val="center"/>
          </w:tcPr>
          <w:p w14:paraId="736DB2C3" w14:textId="4F74CE82" w:rsidR="00873FCA" w:rsidRPr="00C3519B" w:rsidRDefault="00873FCA" w:rsidP="00873FCA">
            <w:pPr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Зона специализированной общественной застройки</w:t>
            </w:r>
          </w:p>
        </w:tc>
        <w:tc>
          <w:tcPr>
            <w:tcW w:w="3378" w:type="dxa"/>
            <w:vAlign w:val="center"/>
          </w:tcPr>
          <w:p w14:paraId="526FD5B4" w14:textId="1E33BA00" w:rsidR="00873FCA" w:rsidRDefault="00873FCA" w:rsidP="00873FCA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276645C4" w14:textId="15774B47" w:rsidR="00873FCA" w:rsidRPr="00B55566" w:rsidRDefault="00873FCA" w:rsidP="00873FCA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F976EC" w:rsidRPr="00891B10" w14:paraId="03D0723A" w14:textId="77777777" w:rsidTr="00B55566">
        <w:tc>
          <w:tcPr>
            <w:tcW w:w="976" w:type="dxa"/>
            <w:vAlign w:val="center"/>
          </w:tcPr>
          <w:p w14:paraId="2504E89D" w14:textId="4BD21A0D" w:rsidR="00F976EC" w:rsidRDefault="00F976EC" w:rsidP="00F976EC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199" w:type="dxa"/>
            <w:vAlign w:val="center"/>
          </w:tcPr>
          <w:p w14:paraId="485CA833" w14:textId="55A7E964" w:rsidR="00F976EC" w:rsidRPr="007D1681" w:rsidRDefault="00F976EC" w:rsidP="00F976EC">
            <w:pPr>
              <w:spacing w:after="0" w:line="240" w:lineRule="auto"/>
              <w:contextualSpacing/>
            </w:pPr>
            <w:r>
              <w:t>Спортивный зал</w:t>
            </w:r>
          </w:p>
        </w:tc>
        <w:tc>
          <w:tcPr>
            <w:tcW w:w="2265" w:type="dxa"/>
            <w:vAlign w:val="center"/>
          </w:tcPr>
          <w:p w14:paraId="25AD8C36" w14:textId="7C906E6C" w:rsidR="00F976EC" w:rsidRPr="00F976EC" w:rsidRDefault="00F976EC" w:rsidP="00F976EC">
            <w:pPr>
              <w:spacing w:after="0" w:line="240" w:lineRule="auto"/>
              <w:contextualSpacing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F976EC">
              <w:rPr>
                <w:rFonts w:eastAsiaTheme="minorHAnsi"/>
                <w:kern w:val="0"/>
                <w:sz w:val="20"/>
                <w:szCs w:val="20"/>
              </w:rPr>
              <w:t xml:space="preserve">Общая площадь пола не менее 246 </w:t>
            </w:r>
            <w:proofErr w:type="spellStart"/>
            <w:r w:rsidRPr="00F976EC">
              <w:rPr>
                <w:rFonts w:eastAsiaTheme="minorHAnsi"/>
                <w:kern w:val="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939" w:type="dxa"/>
            <w:vAlign w:val="center"/>
          </w:tcPr>
          <w:p w14:paraId="0DE8CBBC" w14:textId="2FFD8F1F" w:rsidR="00F976EC" w:rsidRPr="00C3519B" w:rsidRDefault="00F976EC" w:rsidP="00F976EC">
            <w:pPr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Зона специализированной общественной застройки</w:t>
            </w:r>
          </w:p>
        </w:tc>
        <w:tc>
          <w:tcPr>
            <w:tcW w:w="3378" w:type="dxa"/>
            <w:vAlign w:val="center"/>
          </w:tcPr>
          <w:p w14:paraId="36DCB627" w14:textId="024ADC4F" w:rsidR="00F976EC" w:rsidRPr="007D1681" w:rsidRDefault="00F976EC" w:rsidP="00F976EC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4C44BB40" w14:textId="133E3701" w:rsidR="00F976EC" w:rsidRPr="007D1681" w:rsidRDefault="00F976EC" w:rsidP="00F976EC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реализуемый</w:t>
            </w:r>
          </w:p>
        </w:tc>
      </w:tr>
      <w:tr w:rsidR="00097D4B" w:rsidRPr="00891B10" w14:paraId="2DA1770E" w14:textId="77777777" w:rsidTr="00B55566">
        <w:tc>
          <w:tcPr>
            <w:tcW w:w="976" w:type="dxa"/>
            <w:vAlign w:val="center"/>
          </w:tcPr>
          <w:p w14:paraId="6EBAC4BA" w14:textId="35CA43F9" w:rsidR="00097D4B" w:rsidRDefault="00097D4B" w:rsidP="00097D4B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99" w:type="dxa"/>
            <w:vAlign w:val="center"/>
          </w:tcPr>
          <w:p w14:paraId="0E1A137A" w14:textId="363813BE" w:rsidR="00097D4B" w:rsidRDefault="00097D4B" w:rsidP="00097D4B">
            <w:pPr>
              <w:spacing w:after="0" w:line="240" w:lineRule="auto"/>
              <w:contextualSpacing/>
            </w:pPr>
            <w:r w:rsidRPr="000B75D7">
              <w:t xml:space="preserve">Многофункциональная игровая площадка 800 </w:t>
            </w:r>
            <w:proofErr w:type="spellStart"/>
            <w:r>
              <w:t>кв.м</w:t>
            </w:r>
            <w:proofErr w:type="spellEnd"/>
            <w:r w:rsidRPr="000B75D7">
              <w:t xml:space="preserve"> с детским спортивно-оздоровительным комплексом</w:t>
            </w:r>
          </w:p>
        </w:tc>
        <w:tc>
          <w:tcPr>
            <w:tcW w:w="2265" w:type="dxa"/>
            <w:vAlign w:val="center"/>
          </w:tcPr>
          <w:p w14:paraId="1969E532" w14:textId="3D5CC822" w:rsidR="00097D4B" w:rsidRPr="00C57B37" w:rsidRDefault="00097D4B" w:rsidP="00097D4B">
            <w:pPr>
              <w:spacing w:after="0" w:line="240" w:lineRule="auto"/>
              <w:contextualSpacing/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C57B37">
              <w:rPr>
                <w:rFonts w:eastAsiaTheme="minorHAnsi"/>
                <w:kern w:val="0"/>
                <w:sz w:val="20"/>
                <w:szCs w:val="20"/>
              </w:rPr>
              <w:t>Общая площадь</w:t>
            </w:r>
            <w:r>
              <w:rPr>
                <w:rFonts w:eastAsiaTheme="minorHAnsi"/>
                <w:kern w:val="0"/>
                <w:sz w:val="20"/>
                <w:szCs w:val="20"/>
              </w:rPr>
              <w:t xml:space="preserve"> 800 </w:t>
            </w:r>
            <w:proofErr w:type="spellStart"/>
            <w:r>
              <w:rPr>
                <w:rFonts w:eastAsiaTheme="minorHAnsi"/>
                <w:kern w:val="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939" w:type="dxa"/>
            <w:vAlign w:val="center"/>
          </w:tcPr>
          <w:p w14:paraId="0E8A79A5" w14:textId="42416BA2" w:rsidR="00097D4B" w:rsidRPr="00C3519B" w:rsidRDefault="00097D4B" w:rsidP="00097D4B">
            <w:pPr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Зона специализированной общественной застройки</w:t>
            </w:r>
          </w:p>
        </w:tc>
        <w:tc>
          <w:tcPr>
            <w:tcW w:w="3378" w:type="dxa"/>
            <w:vAlign w:val="center"/>
          </w:tcPr>
          <w:p w14:paraId="7169778B" w14:textId="4DE0002F" w:rsidR="00097D4B" w:rsidRDefault="00097D4B" w:rsidP="00097D4B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761C1012" w14:textId="6EC5F45D" w:rsidR="00097D4B" w:rsidRPr="00B55566" w:rsidRDefault="00097D4B" w:rsidP="00097D4B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4F00BA" w:rsidRPr="00891B10" w14:paraId="069F5B85" w14:textId="77777777" w:rsidTr="00B55566">
        <w:tc>
          <w:tcPr>
            <w:tcW w:w="976" w:type="dxa"/>
            <w:vAlign w:val="center"/>
          </w:tcPr>
          <w:p w14:paraId="6BA2A33C" w14:textId="29C96286" w:rsidR="004F00BA" w:rsidRDefault="004F00BA" w:rsidP="004F00BA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199" w:type="dxa"/>
            <w:vAlign w:val="center"/>
          </w:tcPr>
          <w:p w14:paraId="595D19F3" w14:textId="64A54510" w:rsidR="004F00BA" w:rsidRDefault="004F00BA" w:rsidP="004F00BA">
            <w:pPr>
              <w:spacing w:after="0" w:line="240" w:lineRule="auto"/>
              <w:contextualSpacing/>
            </w:pPr>
            <w:r w:rsidRPr="00097D4B">
              <w:t>Спортивный объект планируемый</w:t>
            </w:r>
            <w:r>
              <w:t xml:space="preserve"> (ул. Сталина)</w:t>
            </w:r>
          </w:p>
        </w:tc>
        <w:tc>
          <w:tcPr>
            <w:tcW w:w="2265" w:type="dxa"/>
            <w:vAlign w:val="center"/>
          </w:tcPr>
          <w:p w14:paraId="63B96182" w14:textId="3E9087F3" w:rsidR="004F00BA" w:rsidRDefault="00594A42" w:rsidP="004F00BA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Спортивно-оздоровительная площадка открытого типа площадью 1000 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939" w:type="dxa"/>
            <w:vAlign w:val="center"/>
          </w:tcPr>
          <w:p w14:paraId="59DE9716" w14:textId="59809578" w:rsidR="004F00BA" w:rsidRPr="00C3519B" w:rsidRDefault="004F00BA" w:rsidP="004F00BA">
            <w:pPr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Зона специализированной общественной застройки (</w:t>
            </w:r>
            <w:proofErr w:type="spellStart"/>
            <w:r>
              <w:rPr>
                <w:bCs/>
              </w:rPr>
              <w:t>планир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3378" w:type="dxa"/>
            <w:vAlign w:val="center"/>
          </w:tcPr>
          <w:p w14:paraId="4B56FF2F" w14:textId="6AAB5475" w:rsidR="004F00BA" w:rsidRDefault="004F00BA" w:rsidP="004F00BA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63887FE5" w14:textId="217BFDE3" w:rsidR="004F00BA" w:rsidRPr="00B55566" w:rsidRDefault="004F00BA" w:rsidP="004F00BA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413E80" w:rsidRPr="00891B10" w14:paraId="27F41028" w14:textId="77777777" w:rsidTr="00B55566">
        <w:tc>
          <w:tcPr>
            <w:tcW w:w="976" w:type="dxa"/>
            <w:vAlign w:val="center"/>
          </w:tcPr>
          <w:p w14:paraId="1A88BC43" w14:textId="39027883" w:rsidR="00413E80" w:rsidRDefault="00413E80" w:rsidP="00413E80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99" w:type="dxa"/>
            <w:vAlign w:val="center"/>
          </w:tcPr>
          <w:p w14:paraId="0AAB0BB1" w14:textId="39F9A382" w:rsidR="00413E80" w:rsidRPr="00097D4B" w:rsidRDefault="00413E80" w:rsidP="00413E80">
            <w:pPr>
              <w:spacing w:after="0" w:line="240" w:lineRule="auto"/>
              <w:contextualSpacing/>
            </w:pPr>
            <w:r>
              <w:t>Парк</w:t>
            </w:r>
          </w:p>
        </w:tc>
        <w:tc>
          <w:tcPr>
            <w:tcW w:w="2265" w:type="dxa"/>
            <w:vAlign w:val="center"/>
          </w:tcPr>
          <w:p w14:paraId="5EEC455D" w14:textId="00E3F786" w:rsidR="00413E80" w:rsidRDefault="0037449C" w:rsidP="00413E80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 площадью 5,5 га</w:t>
            </w:r>
            <w:r w:rsidRPr="00452DF8">
              <w:rPr>
                <w:sz w:val="20"/>
                <w:szCs w:val="20"/>
              </w:rPr>
              <w:t xml:space="preserve"> в </w:t>
            </w:r>
            <w:r w:rsidR="00413E80" w:rsidRPr="00452DF8">
              <w:rPr>
                <w:sz w:val="20"/>
                <w:szCs w:val="20"/>
              </w:rPr>
              <w:t>восточной части с.</w:t>
            </w:r>
            <w:r w:rsidR="00413E80">
              <w:rPr>
                <w:sz w:val="20"/>
                <w:szCs w:val="20"/>
              </w:rPr>
              <w:t> </w:t>
            </w:r>
            <w:r w:rsidR="00413E80" w:rsidRPr="00452DF8">
              <w:rPr>
                <w:sz w:val="20"/>
                <w:szCs w:val="20"/>
              </w:rPr>
              <w:t xml:space="preserve">Ир, </w:t>
            </w:r>
            <w:r w:rsidR="00413E80">
              <w:rPr>
                <w:sz w:val="20"/>
                <w:szCs w:val="20"/>
              </w:rPr>
              <w:t>ограничен</w:t>
            </w:r>
            <w:r>
              <w:rPr>
                <w:sz w:val="20"/>
                <w:szCs w:val="20"/>
              </w:rPr>
              <w:t xml:space="preserve">ная </w:t>
            </w:r>
            <w:r w:rsidR="00413E80">
              <w:rPr>
                <w:sz w:val="20"/>
                <w:szCs w:val="20"/>
              </w:rPr>
              <w:t xml:space="preserve">улицами Граничная, </w:t>
            </w:r>
            <w:proofErr w:type="spellStart"/>
            <w:r w:rsidR="00413E80">
              <w:rPr>
                <w:sz w:val="20"/>
                <w:szCs w:val="20"/>
              </w:rPr>
              <w:t>Ф.Кастро</w:t>
            </w:r>
            <w:proofErr w:type="spellEnd"/>
            <w:r w:rsidR="00413E80">
              <w:rPr>
                <w:sz w:val="20"/>
                <w:szCs w:val="20"/>
              </w:rPr>
              <w:t>, Советская</w:t>
            </w:r>
            <w:r w:rsidR="00C422A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939" w:type="dxa"/>
            <w:vAlign w:val="center"/>
          </w:tcPr>
          <w:p w14:paraId="292DE63D" w14:textId="6C653876" w:rsidR="00413E80" w:rsidRDefault="00413E80" w:rsidP="00413E80">
            <w:pPr>
              <w:spacing w:after="0" w:line="240" w:lineRule="auto"/>
              <w:contextualSpacing/>
              <w:jc w:val="both"/>
              <w:rPr>
                <w:bCs/>
              </w:rPr>
            </w:pPr>
            <w:r w:rsidRPr="00413E80">
              <w:rPr>
                <w:bCs/>
              </w:rPr>
              <w:t>Зона зеленых насаждений общего пользования (парки, скверы, бульвары, сады)</w:t>
            </w:r>
          </w:p>
        </w:tc>
        <w:tc>
          <w:tcPr>
            <w:tcW w:w="3378" w:type="dxa"/>
            <w:vAlign w:val="center"/>
          </w:tcPr>
          <w:p w14:paraId="60E689C0" w14:textId="51FBD2D4" w:rsidR="00413E80" w:rsidRDefault="00413E80" w:rsidP="00413E80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073F718E" w14:textId="095E27E9" w:rsidR="00413E80" w:rsidRPr="00B55566" w:rsidRDefault="00413E80" w:rsidP="00413E80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37449C" w:rsidRPr="00891B10" w14:paraId="320EBA6A" w14:textId="77777777" w:rsidTr="00B55566">
        <w:tc>
          <w:tcPr>
            <w:tcW w:w="976" w:type="dxa"/>
            <w:vAlign w:val="center"/>
          </w:tcPr>
          <w:p w14:paraId="591C9184" w14:textId="66E98754" w:rsidR="0037449C" w:rsidRDefault="0037449C" w:rsidP="0037449C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199" w:type="dxa"/>
            <w:vAlign w:val="center"/>
          </w:tcPr>
          <w:p w14:paraId="38075DA1" w14:textId="7C4E5DA5" w:rsidR="0037449C" w:rsidRPr="00097D4B" w:rsidRDefault="0037449C" w:rsidP="0037449C">
            <w:pPr>
              <w:spacing w:after="0" w:line="240" w:lineRule="auto"/>
              <w:contextualSpacing/>
            </w:pPr>
            <w:r>
              <w:t>Парк</w:t>
            </w:r>
          </w:p>
        </w:tc>
        <w:tc>
          <w:tcPr>
            <w:tcW w:w="2265" w:type="dxa"/>
            <w:vAlign w:val="center"/>
          </w:tcPr>
          <w:p w14:paraId="0D9FB9D1" w14:textId="1C626E73" w:rsidR="0037449C" w:rsidRDefault="0037449C" w:rsidP="0037449C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площадью 1,3 га, прилегающая с </w:t>
            </w:r>
            <w:r>
              <w:rPr>
                <w:sz w:val="20"/>
                <w:szCs w:val="20"/>
              </w:rPr>
              <w:lastRenderedPageBreak/>
              <w:t>востока к зоне застройки среднеэтажными жилыми домами по ул. Интернациональная</w:t>
            </w:r>
          </w:p>
        </w:tc>
        <w:tc>
          <w:tcPr>
            <w:tcW w:w="2939" w:type="dxa"/>
            <w:vAlign w:val="center"/>
          </w:tcPr>
          <w:p w14:paraId="43A82F9D" w14:textId="11F4ED0B" w:rsidR="0037449C" w:rsidRDefault="0037449C" w:rsidP="0037449C">
            <w:pPr>
              <w:spacing w:after="0" w:line="240" w:lineRule="auto"/>
              <w:contextualSpacing/>
              <w:jc w:val="both"/>
              <w:rPr>
                <w:bCs/>
              </w:rPr>
            </w:pPr>
            <w:r w:rsidRPr="00413E80">
              <w:rPr>
                <w:bCs/>
              </w:rPr>
              <w:lastRenderedPageBreak/>
              <w:t xml:space="preserve">Зона зеленых насаждений общего пользования </w:t>
            </w:r>
            <w:r w:rsidRPr="00413E80">
              <w:rPr>
                <w:bCs/>
              </w:rPr>
              <w:lastRenderedPageBreak/>
              <w:t>(парки, скверы, бульвары, сады)</w:t>
            </w:r>
          </w:p>
        </w:tc>
        <w:tc>
          <w:tcPr>
            <w:tcW w:w="3378" w:type="dxa"/>
            <w:vAlign w:val="center"/>
          </w:tcPr>
          <w:p w14:paraId="263765B7" w14:textId="5EFCEF13" w:rsidR="0037449C" w:rsidRDefault="0037449C" w:rsidP="0037449C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3645E27E" w14:textId="286C92DB" w:rsidR="0037449C" w:rsidRPr="00B55566" w:rsidRDefault="0037449C" w:rsidP="0037449C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1E05EE" w:rsidRPr="00891B10" w14:paraId="1A9AA1F0" w14:textId="77777777" w:rsidTr="00B55566">
        <w:tc>
          <w:tcPr>
            <w:tcW w:w="976" w:type="dxa"/>
            <w:vAlign w:val="center"/>
          </w:tcPr>
          <w:p w14:paraId="7A1248A6" w14:textId="458E5B3C" w:rsidR="001E05EE" w:rsidRDefault="001E05EE" w:rsidP="001E05EE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E07C77">
              <w:rPr>
                <w:color w:val="000000" w:themeColor="text1"/>
              </w:rPr>
              <w:t>.1</w:t>
            </w:r>
          </w:p>
        </w:tc>
        <w:tc>
          <w:tcPr>
            <w:tcW w:w="3199" w:type="dxa"/>
            <w:vAlign w:val="center"/>
          </w:tcPr>
          <w:p w14:paraId="2A7A07D6" w14:textId="01D58F80" w:rsidR="001E05EE" w:rsidRPr="00097D4B" w:rsidRDefault="001E05EE" w:rsidP="001E05EE">
            <w:pPr>
              <w:spacing w:after="0" w:line="240" w:lineRule="auto"/>
              <w:contextualSpacing/>
            </w:pPr>
            <w:r>
              <w:t>Размещение и содержание мест захоронения (кладбища)</w:t>
            </w:r>
          </w:p>
        </w:tc>
        <w:tc>
          <w:tcPr>
            <w:tcW w:w="2265" w:type="dxa"/>
            <w:vAlign w:val="center"/>
          </w:tcPr>
          <w:p w14:paraId="268B5637" w14:textId="763F7D65" w:rsidR="001E05EE" w:rsidRPr="00E07C77" w:rsidRDefault="001E05EE" w:rsidP="001E05EE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E07C77">
              <w:rPr>
                <w:sz w:val="20"/>
                <w:szCs w:val="20"/>
              </w:rPr>
              <w:t xml:space="preserve">Площадь </w:t>
            </w:r>
            <w:r w:rsidR="00E07C77" w:rsidRPr="00E07C77">
              <w:rPr>
                <w:sz w:val="20"/>
                <w:szCs w:val="20"/>
              </w:rPr>
              <w:t>5,8</w:t>
            </w:r>
            <w:r w:rsidRPr="00E07C77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2939" w:type="dxa"/>
            <w:vAlign w:val="center"/>
          </w:tcPr>
          <w:p w14:paraId="4A773BAB" w14:textId="34B616EA" w:rsidR="001E05EE" w:rsidRPr="00E07C77" w:rsidRDefault="001E05EE" w:rsidP="001E05EE">
            <w:pPr>
              <w:spacing w:after="0" w:line="240" w:lineRule="auto"/>
              <w:contextualSpacing/>
              <w:jc w:val="both"/>
              <w:rPr>
                <w:bCs/>
              </w:rPr>
            </w:pPr>
            <w:r w:rsidRPr="00E07C77">
              <w:rPr>
                <w:bCs/>
              </w:rPr>
              <w:t>Зона кладбищ</w:t>
            </w:r>
          </w:p>
        </w:tc>
        <w:tc>
          <w:tcPr>
            <w:tcW w:w="3378" w:type="dxa"/>
            <w:vAlign w:val="center"/>
          </w:tcPr>
          <w:p w14:paraId="5B38F818" w14:textId="3EFF33B7" w:rsidR="001E05EE" w:rsidRPr="001E05EE" w:rsidRDefault="001E05EE" w:rsidP="001E05E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Санитарно-защитная зона кладбищ</w:t>
            </w:r>
          </w:p>
        </w:tc>
        <w:tc>
          <w:tcPr>
            <w:tcW w:w="1979" w:type="dxa"/>
            <w:vAlign w:val="center"/>
          </w:tcPr>
          <w:p w14:paraId="33929CEB" w14:textId="4C6DFE50" w:rsidR="001E05EE" w:rsidRPr="00B55566" w:rsidRDefault="001E05EE" w:rsidP="001E05EE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E07C77" w:rsidRPr="00891B10" w14:paraId="33DB74CC" w14:textId="77777777" w:rsidTr="00B55566">
        <w:tc>
          <w:tcPr>
            <w:tcW w:w="976" w:type="dxa"/>
            <w:vAlign w:val="center"/>
          </w:tcPr>
          <w:p w14:paraId="0E8E2310" w14:textId="129380CD" w:rsidR="00E07C77" w:rsidRDefault="00E07C77" w:rsidP="00E07C77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9.2</w:t>
            </w:r>
          </w:p>
        </w:tc>
        <w:tc>
          <w:tcPr>
            <w:tcW w:w="3199" w:type="dxa"/>
            <w:vAlign w:val="center"/>
          </w:tcPr>
          <w:p w14:paraId="7DE3CB6A" w14:textId="17DC0549" w:rsidR="00E07C77" w:rsidRDefault="00E07C77" w:rsidP="00E07C77">
            <w:pPr>
              <w:spacing w:after="0" w:line="240" w:lineRule="auto"/>
              <w:contextualSpacing/>
            </w:pPr>
            <w:r>
              <w:t>Размещение и содержание мест захоронения (кладбища)</w:t>
            </w:r>
          </w:p>
        </w:tc>
        <w:tc>
          <w:tcPr>
            <w:tcW w:w="2265" w:type="dxa"/>
            <w:vAlign w:val="center"/>
          </w:tcPr>
          <w:p w14:paraId="26FFA0F6" w14:textId="67868047" w:rsidR="00E07C77" w:rsidRPr="00E07C77" w:rsidRDefault="00E07C77" w:rsidP="00E07C77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E07C77">
              <w:rPr>
                <w:sz w:val="20"/>
                <w:szCs w:val="20"/>
              </w:rPr>
              <w:t>Площадь 1,8 га</w:t>
            </w:r>
          </w:p>
        </w:tc>
        <w:tc>
          <w:tcPr>
            <w:tcW w:w="2939" w:type="dxa"/>
            <w:vAlign w:val="center"/>
          </w:tcPr>
          <w:p w14:paraId="37CED628" w14:textId="52ECA7F0" w:rsidR="00E07C77" w:rsidRPr="00E07C77" w:rsidRDefault="00E07C77" w:rsidP="00E07C77">
            <w:pPr>
              <w:spacing w:after="0" w:line="240" w:lineRule="auto"/>
              <w:contextualSpacing/>
              <w:jc w:val="both"/>
              <w:rPr>
                <w:bCs/>
              </w:rPr>
            </w:pPr>
            <w:r w:rsidRPr="00E07C77">
              <w:rPr>
                <w:bCs/>
              </w:rPr>
              <w:t>Зона кладбищ</w:t>
            </w:r>
          </w:p>
        </w:tc>
        <w:tc>
          <w:tcPr>
            <w:tcW w:w="3378" w:type="dxa"/>
            <w:vAlign w:val="center"/>
          </w:tcPr>
          <w:p w14:paraId="14FA9FBD" w14:textId="5BF38FA8" w:rsidR="00E07C77" w:rsidRDefault="00E07C77" w:rsidP="00E07C77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Санитарно-защитная зона кладбищ</w:t>
            </w:r>
          </w:p>
        </w:tc>
        <w:tc>
          <w:tcPr>
            <w:tcW w:w="1979" w:type="dxa"/>
            <w:vAlign w:val="center"/>
          </w:tcPr>
          <w:p w14:paraId="6DCEDC04" w14:textId="29DB0855" w:rsidR="00E07C77" w:rsidRPr="00B55566" w:rsidRDefault="00E07C77" w:rsidP="00E07C77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1E05EE" w:rsidRPr="00891B10" w14:paraId="4FC13C91" w14:textId="77777777" w:rsidTr="00B55566">
        <w:tc>
          <w:tcPr>
            <w:tcW w:w="976" w:type="dxa"/>
            <w:vAlign w:val="center"/>
          </w:tcPr>
          <w:p w14:paraId="3943415D" w14:textId="0048C6E7" w:rsidR="001E05EE" w:rsidRPr="003723C8" w:rsidRDefault="001E05EE" w:rsidP="001E05EE">
            <w:pPr>
              <w:spacing w:after="0" w:line="240" w:lineRule="auto"/>
              <w:contextualSpacing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3199" w:type="dxa"/>
            <w:vAlign w:val="center"/>
          </w:tcPr>
          <w:p w14:paraId="642F6A12" w14:textId="7E8E5E85" w:rsidR="001E05EE" w:rsidRPr="00097D4B" w:rsidRDefault="001E05EE" w:rsidP="001E05EE">
            <w:pPr>
              <w:spacing w:after="0" w:line="240" w:lineRule="auto"/>
              <w:contextualSpacing/>
            </w:pPr>
            <w:r w:rsidRPr="003723C8">
              <w:t xml:space="preserve">Реконструкция водопроводной системы </w:t>
            </w:r>
          </w:p>
        </w:tc>
        <w:tc>
          <w:tcPr>
            <w:tcW w:w="2265" w:type="dxa"/>
            <w:vAlign w:val="center"/>
          </w:tcPr>
          <w:p w14:paraId="0A0513DA" w14:textId="3FC28D12" w:rsidR="001E05EE" w:rsidRDefault="001E05EE" w:rsidP="001E05EE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3723C8">
              <w:rPr>
                <w:sz w:val="20"/>
                <w:szCs w:val="20"/>
              </w:rPr>
              <w:t>протяженность 17</w:t>
            </w:r>
            <w:r>
              <w:rPr>
                <w:sz w:val="20"/>
                <w:szCs w:val="20"/>
              </w:rPr>
              <w:t>,</w:t>
            </w:r>
            <w:r w:rsidRPr="003723C8">
              <w:rPr>
                <w:sz w:val="20"/>
                <w:szCs w:val="20"/>
              </w:rPr>
              <w:t>2 км</w:t>
            </w:r>
          </w:p>
        </w:tc>
        <w:tc>
          <w:tcPr>
            <w:tcW w:w="2939" w:type="dxa"/>
            <w:vAlign w:val="center"/>
          </w:tcPr>
          <w:p w14:paraId="7FD74777" w14:textId="25AAB618" w:rsidR="001E05EE" w:rsidRDefault="001E05EE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00DDA60E" w14:textId="4F105C7A" w:rsidR="001E05EE" w:rsidRDefault="001E05EE" w:rsidP="001E05EE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Определяется на стадии проектирования объекта</w:t>
            </w:r>
          </w:p>
        </w:tc>
        <w:tc>
          <w:tcPr>
            <w:tcW w:w="1979" w:type="dxa"/>
            <w:vAlign w:val="center"/>
          </w:tcPr>
          <w:p w14:paraId="52382A72" w14:textId="44C1E84E" w:rsidR="001E05EE" w:rsidRPr="00B55566" w:rsidRDefault="001E05EE" w:rsidP="001E05EE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584A81" w:rsidRPr="00891B10" w14:paraId="4773727A" w14:textId="77777777" w:rsidTr="00B55566">
        <w:tc>
          <w:tcPr>
            <w:tcW w:w="976" w:type="dxa"/>
            <w:vAlign w:val="center"/>
          </w:tcPr>
          <w:p w14:paraId="7F2326F5" w14:textId="112AF671" w:rsidR="00584A81" w:rsidRPr="00584A81" w:rsidRDefault="00584A81" w:rsidP="00584A81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199" w:type="dxa"/>
            <w:vAlign w:val="center"/>
          </w:tcPr>
          <w:p w14:paraId="029A906E" w14:textId="52DB78B9" w:rsidR="00584A81" w:rsidRPr="003723C8" w:rsidRDefault="00584A81" w:rsidP="00584A81">
            <w:pPr>
              <w:spacing w:after="0" w:line="240" w:lineRule="auto"/>
              <w:contextualSpacing/>
            </w:pPr>
            <w:r>
              <w:t>Канализационный коллектор на территории с.</w:t>
            </w:r>
            <w:r w:rsidR="00E07C77">
              <w:t xml:space="preserve"> </w:t>
            </w:r>
            <w:r>
              <w:t>Ир</w:t>
            </w:r>
          </w:p>
        </w:tc>
        <w:tc>
          <w:tcPr>
            <w:tcW w:w="2265" w:type="dxa"/>
            <w:vAlign w:val="center"/>
          </w:tcPr>
          <w:p w14:paraId="7EA38893" w14:textId="43717BE6" w:rsidR="00584A81" w:rsidRPr="003723C8" w:rsidRDefault="00584A81" w:rsidP="00584A81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584A81">
              <w:rPr>
                <w:sz w:val="20"/>
                <w:szCs w:val="20"/>
              </w:rPr>
              <w:t>Канализационный коллектор протяженностью 34,8 км</w:t>
            </w:r>
          </w:p>
        </w:tc>
        <w:tc>
          <w:tcPr>
            <w:tcW w:w="2939" w:type="dxa"/>
            <w:vAlign w:val="center"/>
          </w:tcPr>
          <w:p w14:paraId="62BB6D95" w14:textId="01E7981E" w:rsidR="00584A81" w:rsidRDefault="00584A81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4B67D98D" w14:textId="624DD68F" w:rsidR="00584A81" w:rsidRDefault="00584A81" w:rsidP="00584A81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Определяется на стадии проектирования объекта</w:t>
            </w:r>
          </w:p>
        </w:tc>
        <w:tc>
          <w:tcPr>
            <w:tcW w:w="1979" w:type="dxa"/>
            <w:vAlign w:val="center"/>
          </w:tcPr>
          <w:p w14:paraId="6A11C9B1" w14:textId="5F2D11A0" w:rsidR="00584A81" w:rsidRPr="00B55566" w:rsidRDefault="00584A81" w:rsidP="00584A81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584A81" w:rsidRPr="00891B10" w14:paraId="601C7226" w14:textId="77777777" w:rsidTr="00B55566">
        <w:tc>
          <w:tcPr>
            <w:tcW w:w="976" w:type="dxa"/>
            <w:vAlign w:val="center"/>
          </w:tcPr>
          <w:p w14:paraId="32FB90BB" w14:textId="16E29160" w:rsidR="00584A81" w:rsidRPr="00584A81" w:rsidRDefault="00584A81" w:rsidP="00584A81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199" w:type="dxa"/>
            <w:vAlign w:val="center"/>
          </w:tcPr>
          <w:p w14:paraId="77EC2AAD" w14:textId="1DB49306" w:rsidR="00584A81" w:rsidRPr="003723C8" w:rsidRDefault="00584A81" w:rsidP="00584A81">
            <w:pPr>
              <w:spacing w:after="0" w:line="240" w:lineRule="auto"/>
              <w:contextualSpacing/>
            </w:pPr>
            <w:r>
              <w:t>Строительство (реконструкция) улиц</w:t>
            </w:r>
            <w:r w:rsidR="00FC07B5">
              <w:t>:</w:t>
            </w:r>
          </w:p>
        </w:tc>
        <w:tc>
          <w:tcPr>
            <w:tcW w:w="2265" w:type="dxa"/>
            <w:vAlign w:val="center"/>
          </w:tcPr>
          <w:p w14:paraId="3A2E1965" w14:textId="33791F01" w:rsidR="00584A81" w:rsidRPr="003723C8" w:rsidRDefault="00584A81" w:rsidP="00584A81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15911CEC" w14:textId="64A21F91" w:rsidR="00584A81" w:rsidRDefault="00584A81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B0F4C6B" w14:textId="5BAB7EA4" w:rsidR="00584A81" w:rsidRDefault="00584A81" w:rsidP="00584A81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14F3980A" w14:textId="5D264F97" w:rsidR="00584A81" w:rsidRPr="00B55566" w:rsidRDefault="00584A81" w:rsidP="00584A81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FC07B5" w:rsidRPr="00891B10" w14:paraId="42229537" w14:textId="77777777" w:rsidTr="00F86CF7">
        <w:tc>
          <w:tcPr>
            <w:tcW w:w="976" w:type="dxa"/>
            <w:vAlign w:val="center"/>
          </w:tcPr>
          <w:p w14:paraId="1D37F682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06F8A848" w14:textId="6E7EB08D" w:rsidR="00FC07B5" w:rsidRDefault="00FC07B5" w:rsidP="00FC07B5">
            <w:pPr>
              <w:spacing w:after="0" w:line="240" w:lineRule="auto"/>
              <w:contextualSpacing/>
            </w:pPr>
            <w:r w:rsidRPr="00584A81">
              <w:t>О.</w:t>
            </w:r>
            <w:r>
              <w:t> </w:t>
            </w:r>
            <w:r w:rsidRPr="00584A81">
              <w:t>Кошевого</w:t>
            </w:r>
          </w:p>
        </w:tc>
        <w:tc>
          <w:tcPr>
            <w:tcW w:w="2265" w:type="dxa"/>
          </w:tcPr>
          <w:p w14:paraId="0C5C7779" w14:textId="13810FEB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7694F">
              <w:rPr>
                <w:sz w:val="20"/>
                <w:szCs w:val="20"/>
              </w:rPr>
              <w:t>протяженность 0,</w:t>
            </w:r>
            <w:r>
              <w:rPr>
                <w:sz w:val="20"/>
                <w:szCs w:val="20"/>
              </w:rPr>
              <w:t>25</w:t>
            </w:r>
            <w:r w:rsidRPr="0047694F">
              <w:rPr>
                <w:sz w:val="20"/>
                <w:szCs w:val="20"/>
              </w:rPr>
              <w:t>5 км</w:t>
            </w:r>
          </w:p>
        </w:tc>
        <w:tc>
          <w:tcPr>
            <w:tcW w:w="2939" w:type="dxa"/>
            <w:vAlign w:val="center"/>
          </w:tcPr>
          <w:p w14:paraId="526021F7" w14:textId="784F656D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4D03E5BC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29913171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457AC0CD" w14:textId="77777777" w:rsidTr="00F86CF7">
        <w:tc>
          <w:tcPr>
            <w:tcW w:w="976" w:type="dxa"/>
            <w:vAlign w:val="center"/>
          </w:tcPr>
          <w:p w14:paraId="43C33EAA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3447D7E0" w14:textId="418EF702" w:rsidR="00FC07B5" w:rsidRDefault="00FC07B5" w:rsidP="00FC07B5">
            <w:pPr>
              <w:spacing w:after="0" w:line="240" w:lineRule="auto"/>
              <w:contextualSpacing/>
            </w:pPr>
            <w:r w:rsidRPr="00584A81">
              <w:t>Гоголя</w:t>
            </w:r>
          </w:p>
        </w:tc>
        <w:tc>
          <w:tcPr>
            <w:tcW w:w="2265" w:type="dxa"/>
          </w:tcPr>
          <w:p w14:paraId="4331773A" w14:textId="594C5AEC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7694F">
              <w:rPr>
                <w:sz w:val="20"/>
                <w:szCs w:val="20"/>
              </w:rPr>
              <w:t>протяженность 0,</w:t>
            </w:r>
            <w:r>
              <w:rPr>
                <w:sz w:val="20"/>
                <w:szCs w:val="20"/>
              </w:rPr>
              <w:t>12</w:t>
            </w:r>
            <w:r w:rsidRPr="0047694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2939" w:type="dxa"/>
            <w:vAlign w:val="center"/>
          </w:tcPr>
          <w:p w14:paraId="5BB7D784" w14:textId="18F2F532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36D3CEED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76B62A1E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746F16FF" w14:textId="77777777" w:rsidTr="00F86CF7">
        <w:tc>
          <w:tcPr>
            <w:tcW w:w="976" w:type="dxa"/>
            <w:vAlign w:val="center"/>
          </w:tcPr>
          <w:p w14:paraId="114354B6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5F159498" w14:textId="769FC080" w:rsidR="00FC07B5" w:rsidRDefault="00FC07B5" w:rsidP="00FC07B5">
            <w:pPr>
              <w:spacing w:after="0" w:line="240" w:lineRule="auto"/>
              <w:contextualSpacing/>
            </w:pPr>
            <w:r w:rsidRPr="00584A81">
              <w:t>Чапаева</w:t>
            </w:r>
          </w:p>
        </w:tc>
        <w:tc>
          <w:tcPr>
            <w:tcW w:w="2265" w:type="dxa"/>
          </w:tcPr>
          <w:p w14:paraId="59F27A30" w14:textId="6149048C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7694F">
              <w:rPr>
                <w:sz w:val="20"/>
                <w:szCs w:val="20"/>
              </w:rPr>
              <w:t>протяженность 0,</w:t>
            </w:r>
            <w:r>
              <w:rPr>
                <w:sz w:val="20"/>
                <w:szCs w:val="20"/>
              </w:rPr>
              <w:t>276</w:t>
            </w:r>
            <w:r w:rsidRPr="0047694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2939" w:type="dxa"/>
            <w:vAlign w:val="center"/>
          </w:tcPr>
          <w:p w14:paraId="46465DA7" w14:textId="3BB53689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14839DD2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184A4613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67CB4F77" w14:textId="77777777" w:rsidTr="00F86CF7">
        <w:tc>
          <w:tcPr>
            <w:tcW w:w="976" w:type="dxa"/>
            <w:vAlign w:val="center"/>
          </w:tcPr>
          <w:p w14:paraId="64D23B81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7041C244" w14:textId="31445061" w:rsidR="00FC07B5" w:rsidRDefault="00FC07B5" w:rsidP="00FC07B5">
            <w:pPr>
              <w:spacing w:after="0" w:line="240" w:lineRule="auto"/>
              <w:contextualSpacing/>
            </w:pPr>
            <w:r w:rsidRPr="00584A81">
              <w:t>Набережная</w:t>
            </w:r>
          </w:p>
        </w:tc>
        <w:tc>
          <w:tcPr>
            <w:tcW w:w="2265" w:type="dxa"/>
          </w:tcPr>
          <w:p w14:paraId="25C694F4" w14:textId="49404F84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7694F">
              <w:rPr>
                <w:sz w:val="20"/>
                <w:szCs w:val="20"/>
              </w:rPr>
              <w:t>протяженность 0,</w:t>
            </w:r>
            <w:r>
              <w:rPr>
                <w:sz w:val="20"/>
                <w:szCs w:val="20"/>
              </w:rPr>
              <w:t>946</w:t>
            </w:r>
            <w:r w:rsidRPr="0047694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2939" w:type="dxa"/>
            <w:vAlign w:val="center"/>
          </w:tcPr>
          <w:p w14:paraId="4E4D1DFF" w14:textId="31FA0887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F8492CE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1C00DA81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0BFB72C5" w14:textId="77777777" w:rsidTr="00F86CF7">
        <w:tc>
          <w:tcPr>
            <w:tcW w:w="976" w:type="dxa"/>
            <w:vAlign w:val="center"/>
          </w:tcPr>
          <w:p w14:paraId="0B6331A9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7774E0C1" w14:textId="3697EC2E" w:rsidR="00FC07B5" w:rsidRPr="00584A81" w:rsidRDefault="00FC07B5" w:rsidP="00FC07B5">
            <w:pPr>
              <w:spacing w:after="0" w:line="240" w:lineRule="auto"/>
              <w:contextualSpacing/>
            </w:pPr>
            <w:r w:rsidRPr="00584A81">
              <w:t>Интернациональная</w:t>
            </w:r>
          </w:p>
        </w:tc>
        <w:tc>
          <w:tcPr>
            <w:tcW w:w="2265" w:type="dxa"/>
          </w:tcPr>
          <w:p w14:paraId="59DF4D70" w14:textId="433760EE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7694F">
              <w:rPr>
                <w:sz w:val="20"/>
                <w:szCs w:val="20"/>
              </w:rPr>
              <w:t>протяженность 0,</w:t>
            </w:r>
            <w:r>
              <w:rPr>
                <w:sz w:val="20"/>
                <w:szCs w:val="20"/>
              </w:rPr>
              <w:t>312</w:t>
            </w:r>
            <w:r w:rsidRPr="0047694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2939" w:type="dxa"/>
            <w:vAlign w:val="center"/>
          </w:tcPr>
          <w:p w14:paraId="66AAAF4E" w14:textId="6025E5F4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3D143993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4BF18801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63F258D3" w14:textId="77777777" w:rsidTr="00F86CF7">
        <w:tc>
          <w:tcPr>
            <w:tcW w:w="976" w:type="dxa"/>
            <w:vAlign w:val="center"/>
          </w:tcPr>
          <w:p w14:paraId="2C19621E" w14:textId="6D6CB39E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3199" w:type="dxa"/>
            <w:vAlign w:val="center"/>
          </w:tcPr>
          <w:p w14:paraId="64D5E1F4" w14:textId="0B5F5BFD" w:rsidR="00FC07B5" w:rsidRDefault="00FC07B5" w:rsidP="00FC07B5">
            <w:pPr>
              <w:spacing w:after="0" w:line="240" w:lineRule="auto"/>
              <w:contextualSpacing/>
            </w:pPr>
            <w:r>
              <w:t>Реконструкция улиц:</w:t>
            </w:r>
          </w:p>
        </w:tc>
        <w:tc>
          <w:tcPr>
            <w:tcW w:w="2265" w:type="dxa"/>
          </w:tcPr>
          <w:p w14:paraId="7C4A2B4C" w14:textId="3E8E6C78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446C04C3" w14:textId="25CE61C7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EFF73F1" w14:textId="11ADCAEA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290FF337" w14:textId="5C1FDCA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FC07B5" w:rsidRPr="00891B10" w14:paraId="2A762FAC" w14:textId="77777777" w:rsidTr="00B55566">
        <w:tc>
          <w:tcPr>
            <w:tcW w:w="976" w:type="dxa"/>
            <w:vAlign w:val="center"/>
          </w:tcPr>
          <w:p w14:paraId="690ABF07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5C4F5FA2" w14:textId="5A3876AA" w:rsidR="00FC07B5" w:rsidRDefault="00FC07B5" w:rsidP="00FC07B5">
            <w:pPr>
              <w:spacing w:after="0" w:line="240" w:lineRule="auto"/>
              <w:contextualSpacing/>
            </w:pPr>
            <w:r>
              <w:t>Кочиева</w:t>
            </w:r>
          </w:p>
        </w:tc>
        <w:tc>
          <w:tcPr>
            <w:tcW w:w="2265" w:type="dxa"/>
            <w:vAlign w:val="center"/>
          </w:tcPr>
          <w:p w14:paraId="6C14BFDC" w14:textId="3153BCDE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0,785 км</w:t>
            </w:r>
          </w:p>
        </w:tc>
        <w:tc>
          <w:tcPr>
            <w:tcW w:w="2939" w:type="dxa"/>
            <w:vAlign w:val="center"/>
          </w:tcPr>
          <w:p w14:paraId="73115E58" w14:textId="7989DDF7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C5D46E2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2175421E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440529F9" w14:textId="77777777" w:rsidTr="00B55566">
        <w:tc>
          <w:tcPr>
            <w:tcW w:w="976" w:type="dxa"/>
            <w:vAlign w:val="center"/>
          </w:tcPr>
          <w:p w14:paraId="130FAADC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5B1A7770" w14:textId="06767B9C" w:rsidR="00FC07B5" w:rsidRDefault="00FC07B5" w:rsidP="00FC07B5">
            <w:pPr>
              <w:spacing w:after="0" w:line="240" w:lineRule="auto"/>
              <w:contextualSpacing/>
            </w:pPr>
            <w:proofErr w:type="spellStart"/>
            <w:r>
              <w:t>Зангиева</w:t>
            </w:r>
            <w:proofErr w:type="spellEnd"/>
          </w:p>
        </w:tc>
        <w:tc>
          <w:tcPr>
            <w:tcW w:w="2265" w:type="dxa"/>
            <w:vAlign w:val="center"/>
          </w:tcPr>
          <w:p w14:paraId="2164E266" w14:textId="7895F21B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0,82 км</w:t>
            </w:r>
          </w:p>
        </w:tc>
        <w:tc>
          <w:tcPr>
            <w:tcW w:w="2939" w:type="dxa"/>
            <w:vAlign w:val="center"/>
          </w:tcPr>
          <w:p w14:paraId="364E2D4F" w14:textId="3915424B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02D09C3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0ADC646C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32D6FF7C" w14:textId="77777777" w:rsidTr="00B55566">
        <w:tc>
          <w:tcPr>
            <w:tcW w:w="976" w:type="dxa"/>
            <w:vAlign w:val="center"/>
          </w:tcPr>
          <w:p w14:paraId="15280BC7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3C588E5C" w14:textId="49962316" w:rsidR="00FC07B5" w:rsidRDefault="00FC07B5" w:rsidP="00FC07B5">
            <w:pPr>
              <w:spacing w:after="0" w:line="240" w:lineRule="auto"/>
              <w:contextualSpacing/>
            </w:pPr>
            <w:proofErr w:type="spellStart"/>
            <w:r>
              <w:t>Ф.Кастро</w:t>
            </w:r>
            <w:proofErr w:type="spellEnd"/>
          </w:p>
        </w:tc>
        <w:tc>
          <w:tcPr>
            <w:tcW w:w="2265" w:type="dxa"/>
            <w:vAlign w:val="center"/>
          </w:tcPr>
          <w:p w14:paraId="2C5A3AB0" w14:textId="7AE71083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1,855 км</w:t>
            </w:r>
          </w:p>
        </w:tc>
        <w:tc>
          <w:tcPr>
            <w:tcW w:w="2939" w:type="dxa"/>
            <w:vAlign w:val="center"/>
          </w:tcPr>
          <w:p w14:paraId="1C8A2E8F" w14:textId="7F9D10EF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C28D566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458FA5C3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2FE9305B" w14:textId="77777777" w:rsidTr="00B55566">
        <w:tc>
          <w:tcPr>
            <w:tcW w:w="976" w:type="dxa"/>
            <w:vAlign w:val="center"/>
          </w:tcPr>
          <w:p w14:paraId="7D14031F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03C8BC9E" w14:textId="22694E74" w:rsidR="00FC07B5" w:rsidRDefault="00FC07B5" w:rsidP="00FC07B5">
            <w:pPr>
              <w:spacing w:after="0" w:line="240" w:lineRule="auto"/>
              <w:contextualSpacing/>
            </w:pPr>
            <w:r>
              <w:t>Терешковой</w:t>
            </w:r>
          </w:p>
        </w:tc>
        <w:tc>
          <w:tcPr>
            <w:tcW w:w="2265" w:type="dxa"/>
            <w:vAlign w:val="center"/>
          </w:tcPr>
          <w:p w14:paraId="46F8B2B8" w14:textId="59D3DC8A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1,7 км</w:t>
            </w:r>
          </w:p>
        </w:tc>
        <w:tc>
          <w:tcPr>
            <w:tcW w:w="2939" w:type="dxa"/>
            <w:vAlign w:val="center"/>
          </w:tcPr>
          <w:p w14:paraId="4DED14F5" w14:textId="32501316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1B49EC39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7DF80BCA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6915C6D4" w14:textId="77777777" w:rsidTr="00B55566">
        <w:tc>
          <w:tcPr>
            <w:tcW w:w="976" w:type="dxa"/>
            <w:vAlign w:val="center"/>
          </w:tcPr>
          <w:p w14:paraId="1FF0E329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77475609" w14:textId="421FBC07" w:rsidR="00FC07B5" w:rsidRDefault="00FC07B5" w:rsidP="00FC07B5">
            <w:pPr>
              <w:spacing w:after="0" w:line="240" w:lineRule="auto"/>
              <w:contextualSpacing/>
            </w:pPr>
            <w:r>
              <w:t>Дзержинского</w:t>
            </w:r>
          </w:p>
        </w:tc>
        <w:tc>
          <w:tcPr>
            <w:tcW w:w="2265" w:type="dxa"/>
            <w:vAlign w:val="center"/>
          </w:tcPr>
          <w:p w14:paraId="06BC95AD" w14:textId="048CF060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0,715 км</w:t>
            </w:r>
          </w:p>
        </w:tc>
        <w:tc>
          <w:tcPr>
            <w:tcW w:w="2939" w:type="dxa"/>
            <w:vAlign w:val="center"/>
          </w:tcPr>
          <w:p w14:paraId="0BC6D1D0" w14:textId="44F90470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656BC25F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720C9DFC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5531C462" w14:textId="77777777" w:rsidTr="00B55566">
        <w:tc>
          <w:tcPr>
            <w:tcW w:w="976" w:type="dxa"/>
            <w:vAlign w:val="center"/>
          </w:tcPr>
          <w:p w14:paraId="4D329649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28BC5C37" w14:textId="61D5A537" w:rsidR="00FC07B5" w:rsidRDefault="00FC07B5" w:rsidP="00FC07B5">
            <w:pPr>
              <w:spacing w:after="0" w:line="240" w:lineRule="auto"/>
              <w:contextualSpacing/>
            </w:pPr>
            <w:r>
              <w:t>Кутузова</w:t>
            </w:r>
          </w:p>
        </w:tc>
        <w:tc>
          <w:tcPr>
            <w:tcW w:w="2265" w:type="dxa"/>
            <w:vAlign w:val="center"/>
          </w:tcPr>
          <w:p w14:paraId="5D2A80D2" w14:textId="2DEE4681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0,75 км</w:t>
            </w:r>
          </w:p>
        </w:tc>
        <w:tc>
          <w:tcPr>
            <w:tcW w:w="2939" w:type="dxa"/>
            <w:vAlign w:val="center"/>
          </w:tcPr>
          <w:p w14:paraId="429CE622" w14:textId="202C278A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18358B22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59275697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4E317961" w14:textId="77777777" w:rsidTr="00B55566">
        <w:tc>
          <w:tcPr>
            <w:tcW w:w="976" w:type="dxa"/>
            <w:vAlign w:val="center"/>
          </w:tcPr>
          <w:p w14:paraId="7147C229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68F08193" w14:textId="2968A5E1" w:rsidR="00FC07B5" w:rsidRDefault="00FC07B5" w:rsidP="00FC07B5">
            <w:pPr>
              <w:spacing w:after="0" w:line="240" w:lineRule="auto"/>
              <w:contextualSpacing/>
            </w:pPr>
            <w:r>
              <w:t>Калинина</w:t>
            </w:r>
          </w:p>
        </w:tc>
        <w:tc>
          <w:tcPr>
            <w:tcW w:w="2265" w:type="dxa"/>
            <w:vAlign w:val="center"/>
          </w:tcPr>
          <w:p w14:paraId="6DA7C6C8" w14:textId="58B95B46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1,465 км</w:t>
            </w:r>
          </w:p>
        </w:tc>
        <w:tc>
          <w:tcPr>
            <w:tcW w:w="2939" w:type="dxa"/>
            <w:vAlign w:val="center"/>
          </w:tcPr>
          <w:p w14:paraId="5881D373" w14:textId="58F58D5B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0799D918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342A19ED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25BAC28F" w14:textId="77777777" w:rsidTr="00B55566">
        <w:tc>
          <w:tcPr>
            <w:tcW w:w="976" w:type="dxa"/>
            <w:vAlign w:val="center"/>
          </w:tcPr>
          <w:p w14:paraId="5B0A67BC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393A8DE9" w14:textId="2758F087" w:rsidR="00FC07B5" w:rsidRDefault="00FC07B5" w:rsidP="00FC07B5">
            <w:pPr>
              <w:spacing w:after="0" w:line="240" w:lineRule="auto"/>
              <w:contextualSpacing/>
            </w:pPr>
            <w:r>
              <w:t>Степная</w:t>
            </w:r>
          </w:p>
        </w:tc>
        <w:tc>
          <w:tcPr>
            <w:tcW w:w="2265" w:type="dxa"/>
            <w:vAlign w:val="center"/>
          </w:tcPr>
          <w:p w14:paraId="1662EBBA" w14:textId="14F90EA8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1,44 км</w:t>
            </w:r>
          </w:p>
        </w:tc>
        <w:tc>
          <w:tcPr>
            <w:tcW w:w="2939" w:type="dxa"/>
            <w:vAlign w:val="center"/>
          </w:tcPr>
          <w:p w14:paraId="6BFA0E5E" w14:textId="5F3CCD0D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73061725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4BB2CEF7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FC07B5" w:rsidRPr="00891B10" w14:paraId="5EEA0F00" w14:textId="77777777" w:rsidTr="00B55566">
        <w:tc>
          <w:tcPr>
            <w:tcW w:w="976" w:type="dxa"/>
            <w:vAlign w:val="center"/>
          </w:tcPr>
          <w:p w14:paraId="08C69FD9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99" w:type="dxa"/>
            <w:vAlign w:val="center"/>
          </w:tcPr>
          <w:p w14:paraId="46EF0EA4" w14:textId="37D020D8" w:rsidR="00FC07B5" w:rsidRDefault="00FC07B5" w:rsidP="00FC07B5">
            <w:pPr>
              <w:spacing w:after="0" w:line="240" w:lineRule="auto"/>
              <w:contextualSpacing/>
            </w:pPr>
            <w:r>
              <w:t>Куйбышева</w:t>
            </w:r>
          </w:p>
        </w:tc>
        <w:tc>
          <w:tcPr>
            <w:tcW w:w="2265" w:type="dxa"/>
            <w:vAlign w:val="center"/>
          </w:tcPr>
          <w:p w14:paraId="5C117601" w14:textId="5FAE6EC7" w:rsidR="00FC07B5" w:rsidRDefault="00FC07B5" w:rsidP="00FC07B5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B96F9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категория, 2 полосы движения, протяженность 0,6 км</w:t>
            </w:r>
          </w:p>
        </w:tc>
        <w:tc>
          <w:tcPr>
            <w:tcW w:w="2939" w:type="dxa"/>
            <w:vAlign w:val="center"/>
          </w:tcPr>
          <w:p w14:paraId="24E8E8B2" w14:textId="3A934244" w:rsidR="00FC07B5" w:rsidRDefault="00FC07B5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1633B076" w14:textId="77777777" w:rsidR="00FC07B5" w:rsidRDefault="00FC07B5" w:rsidP="00FC07B5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979" w:type="dxa"/>
            <w:vAlign w:val="center"/>
          </w:tcPr>
          <w:p w14:paraId="58055065" w14:textId="77777777" w:rsidR="00FC07B5" w:rsidRPr="00B55566" w:rsidRDefault="00FC07B5" w:rsidP="00FC07B5">
            <w:pPr>
              <w:spacing w:after="0" w:line="240" w:lineRule="auto"/>
              <w:contextualSpacing/>
              <w:rPr>
                <w:bCs/>
              </w:rPr>
            </w:pPr>
          </w:p>
        </w:tc>
      </w:tr>
      <w:tr w:rsidR="00D60784" w:rsidRPr="00891B10" w14:paraId="45C16548" w14:textId="77777777" w:rsidTr="00B55566">
        <w:tc>
          <w:tcPr>
            <w:tcW w:w="976" w:type="dxa"/>
            <w:vAlign w:val="center"/>
          </w:tcPr>
          <w:p w14:paraId="53230E3C" w14:textId="7E33952A" w:rsidR="00D60784" w:rsidRDefault="00D60784" w:rsidP="00D60784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3199" w:type="dxa"/>
            <w:vAlign w:val="center"/>
          </w:tcPr>
          <w:p w14:paraId="02E5EF4A" w14:textId="65662BCF" w:rsidR="00D60784" w:rsidRDefault="00D60784" w:rsidP="00D60784">
            <w:pPr>
              <w:spacing w:after="0" w:line="240" w:lineRule="auto"/>
              <w:contextualSpacing/>
            </w:pPr>
            <w:r>
              <w:t>Строительство объектов инженерной инфраструктуры (водопровод, канализационный коллектор, ЛЭП, дороги) на территории проектируемой застройки по улицам Энергетиков, Восточная, Полевая</w:t>
            </w:r>
          </w:p>
        </w:tc>
        <w:tc>
          <w:tcPr>
            <w:tcW w:w="2265" w:type="dxa"/>
            <w:vAlign w:val="center"/>
          </w:tcPr>
          <w:p w14:paraId="4A19950B" w14:textId="2B652849" w:rsidR="00D60784" w:rsidRDefault="00594A42" w:rsidP="00D60784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  <w:r w:rsidR="00A534DE">
              <w:rPr>
                <w:sz w:val="20"/>
                <w:szCs w:val="20"/>
              </w:rPr>
              <w:t>0,56 км</w:t>
            </w:r>
          </w:p>
        </w:tc>
        <w:tc>
          <w:tcPr>
            <w:tcW w:w="2939" w:type="dxa"/>
            <w:vAlign w:val="center"/>
          </w:tcPr>
          <w:p w14:paraId="52779273" w14:textId="1E3B6FD2" w:rsidR="00D60784" w:rsidRDefault="00D60784" w:rsidP="00FC07B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78" w:type="dxa"/>
            <w:vAlign w:val="center"/>
          </w:tcPr>
          <w:p w14:paraId="503A333F" w14:textId="6D0DFE42" w:rsidR="00D60784" w:rsidRDefault="00D60784" w:rsidP="00D60784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устанавливается</w:t>
            </w:r>
          </w:p>
        </w:tc>
        <w:tc>
          <w:tcPr>
            <w:tcW w:w="1979" w:type="dxa"/>
            <w:vAlign w:val="center"/>
          </w:tcPr>
          <w:p w14:paraId="63CCE02F" w14:textId="4CE01437" w:rsidR="00D60784" w:rsidRPr="00B55566" w:rsidRDefault="00D60784" w:rsidP="00D60784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tr w:rsidR="00B37D8B" w:rsidRPr="00891B10" w14:paraId="4CC44C63" w14:textId="77777777" w:rsidTr="00B55566">
        <w:tc>
          <w:tcPr>
            <w:tcW w:w="976" w:type="dxa"/>
            <w:vAlign w:val="center"/>
          </w:tcPr>
          <w:p w14:paraId="5F7C2503" w14:textId="2547F6AB" w:rsidR="00B37D8B" w:rsidRDefault="00D60784" w:rsidP="00B37D8B">
            <w:pPr>
              <w:spacing w:after="0" w:line="240" w:lineRule="auto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199" w:type="dxa"/>
            <w:vAlign w:val="center"/>
          </w:tcPr>
          <w:p w14:paraId="70C23EEC" w14:textId="77777777" w:rsidR="00B37D8B" w:rsidRDefault="00B37D8B" w:rsidP="00B37D8B">
            <w:pPr>
              <w:spacing w:after="0" w:line="240" w:lineRule="auto"/>
              <w:contextualSpacing/>
            </w:pPr>
            <w:r>
              <w:t>Инвестиционные площадки</w:t>
            </w:r>
          </w:p>
          <w:p w14:paraId="38A4BA7C" w14:textId="66F4CA4F" w:rsidR="00B37D8B" w:rsidRDefault="00B37D8B" w:rsidP="00B37D8B">
            <w:pPr>
              <w:spacing w:after="0" w:line="240" w:lineRule="auto"/>
              <w:contextualSpacing/>
            </w:pPr>
            <w:r>
              <w:t>ООО «Эдельвейс»</w:t>
            </w:r>
          </w:p>
        </w:tc>
        <w:tc>
          <w:tcPr>
            <w:tcW w:w="2265" w:type="dxa"/>
            <w:vAlign w:val="center"/>
          </w:tcPr>
          <w:p w14:paraId="2292EB15" w14:textId="44AEFCD0" w:rsidR="00B37D8B" w:rsidRDefault="007E50DD" w:rsidP="00B37D8B">
            <w:pPr>
              <w:spacing w:after="0" w:line="240" w:lineRule="auto"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7E50DD">
              <w:rPr>
                <w:sz w:val="20"/>
                <w:szCs w:val="20"/>
              </w:rPr>
              <w:t>Общая площадь 4 га</w:t>
            </w:r>
          </w:p>
        </w:tc>
        <w:tc>
          <w:tcPr>
            <w:tcW w:w="2939" w:type="dxa"/>
            <w:vAlign w:val="center"/>
          </w:tcPr>
          <w:p w14:paraId="79515BC4" w14:textId="0E27C3F2" w:rsidR="00B37D8B" w:rsidRDefault="00B37D8B" w:rsidP="00B37D8B">
            <w:pPr>
              <w:spacing w:after="0" w:line="240" w:lineRule="auto"/>
              <w:contextualSpacing/>
              <w:jc w:val="both"/>
              <w:rPr>
                <w:bCs/>
              </w:rPr>
            </w:pPr>
            <w:r>
              <w:rPr>
                <w:bCs/>
              </w:rPr>
              <w:t>Производственная зона</w:t>
            </w:r>
          </w:p>
        </w:tc>
        <w:tc>
          <w:tcPr>
            <w:tcW w:w="3378" w:type="dxa"/>
            <w:vAlign w:val="center"/>
          </w:tcPr>
          <w:p w14:paraId="413A77EC" w14:textId="60F4B8AE" w:rsidR="00B37D8B" w:rsidRDefault="00B37D8B" w:rsidP="00B37D8B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Определяется на стадии проектирования объекта</w:t>
            </w:r>
          </w:p>
        </w:tc>
        <w:tc>
          <w:tcPr>
            <w:tcW w:w="1979" w:type="dxa"/>
            <w:vAlign w:val="center"/>
          </w:tcPr>
          <w:p w14:paraId="7B176D2D" w14:textId="275DC760" w:rsidR="00B37D8B" w:rsidRPr="00B55566" w:rsidRDefault="00B37D8B" w:rsidP="00B37D8B">
            <w:pPr>
              <w:spacing w:after="0" w:line="240" w:lineRule="auto"/>
              <w:contextualSpacing/>
              <w:rPr>
                <w:bCs/>
              </w:rPr>
            </w:pPr>
            <w:r w:rsidRPr="00B55566">
              <w:rPr>
                <w:bCs/>
              </w:rPr>
              <w:t>проектируемый</w:t>
            </w:r>
          </w:p>
        </w:tc>
      </w:tr>
      <w:bookmarkEnd w:id="4"/>
    </w:tbl>
    <w:p w14:paraId="5933A927" w14:textId="29881AF5" w:rsidR="00017A1D" w:rsidRPr="005A1238" w:rsidRDefault="00017A1D"/>
    <w:p w14:paraId="5D3D84B1" w14:textId="7155115D" w:rsidR="00414CC7" w:rsidRPr="00362DA8" w:rsidRDefault="00902BFD" w:rsidP="00F05460">
      <w:pPr>
        <w:keepNext/>
        <w:suppressAutoHyphens/>
        <w:spacing w:line="240" w:lineRule="auto"/>
        <w:ind w:firstLine="284"/>
        <w:outlineLvl w:val="1"/>
        <w:rPr>
          <w:b/>
          <w:strike/>
          <w:sz w:val="28"/>
          <w:szCs w:val="28"/>
        </w:rPr>
      </w:pPr>
      <w:bookmarkStart w:id="6" w:name="_Toc517629978"/>
      <w:bookmarkStart w:id="7" w:name="_Toc31637269"/>
      <w:bookmarkStart w:id="8" w:name="_Hlk96686057"/>
      <w:bookmarkEnd w:id="5"/>
      <w:r>
        <w:rPr>
          <w:b/>
          <w:sz w:val="28"/>
          <w:szCs w:val="28"/>
        </w:rPr>
        <w:t xml:space="preserve">Раздел 2. </w:t>
      </w:r>
      <w:r w:rsidR="00414CC7" w:rsidRPr="00362DA8">
        <w:rPr>
          <w:b/>
          <w:sz w:val="28"/>
          <w:szCs w:val="28"/>
        </w:rPr>
        <w:t>Параметры функциональных зон, а также сведения о планируемых для размещения в них объектов</w:t>
      </w:r>
      <w:bookmarkEnd w:id="6"/>
      <w:bookmarkEnd w:id="7"/>
      <w:bookmarkEnd w:id="8"/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543"/>
        <w:gridCol w:w="1560"/>
        <w:gridCol w:w="1729"/>
        <w:gridCol w:w="5642"/>
        <w:gridCol w:w="1701"/>
      </w:tblGrid>
      <w:tr w:rsidR="00210AE8" w:rsidRPr="00210AE8" w14:paraId="36D74E57" w14:textId="77777777" w:rsidTr="00210AE8">
        <w:tc>
          <w:tcPr>
            <w:tcW w:w="539" w:type="dxa"/>
            <w:vMerge w:val="restart"/>
            <w:shd w:val="clear" w:color="auto" w:fill="auto"/>
            <w:vAlign w:val="center"/>
          </w:tcPr>
          <w:p w14:paraId="1C185258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iCs/>
              </w:rPr>
            </w:pPr>
            <w:r w:rsidRPr="00210AE8">
              <w:rPr>
                <w:b/>
              </w:rPr>
              <w:t>№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6C1BBDDA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iCs/>
              </w:rPr>
            </w:pPr>
            <w:r w:rsidRPr="00210AE8">
              <w:rPr>
                <w:b/>
              </w:rPr>
              <w:t>Наименование функциональной зоны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14:paraId="7F4F43C3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Параметры функциональных зон</w:t>
            </w:r>
          </w:p>
        </w:tc>
        <w:tc>
          <w:tcPr>
            <w:tcW w:w="5642" w:type="dxa"/>
            <w:vMerge w:val="restart"/>
            <w:vAlign w:val="center"/>
          </w:tcPr>
          <w:p w14:paraId="1EE77B84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Сведения о планируемых для размещения объектах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7A2B2E" w14:textId="595A9619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iCs/>
              </w:rPr>
            </w:pPr>
            <w:r w:rsidRPr="00210AE8">
              <w:rPr>
                <w:b/>
                <w:iCs/>
              </w:rPr>
              <w:t>Значение объекта</w:t>
            </w:r>
          </w:p>
        </w:tc>
      </w:tr>
      <w:tr w:rsidR="00210AE8" w:rsidRPr="00210AE8" w14:paraId="679F3732" w14:textId="77777777" w:rsidTr="00210AE8">
        <w:tc>
          <w:tcPr>
            <w:tcW w:w="539" w:type="dxa"/>
            <w:vMerge/>
            <w:shd w:val="clear" w:color="auto" w:fill="auto"/>
            <w:vAlign w:val="center"/>
          </w:tcPr>
          <w:p w14:paraId="7CE53625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005B21C8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2B9E58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iCs/>
              </w:rPr>
            </w:pPr>
            <w:r w:rsidRPr="00210AE8">
              <w:rPr>
                <w:b/>
              </w:rPr>
              <w:t>Площадь зоны, га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B6661A5" w14:textId="77777777" w:rsidR="00414CC7" w:rsidRPr="00210AE8" w:rsidRDefault="00414CC7" w:rsidP="005C4842">
            <w:pPr>
              <w:spacing w:after="0" w:line="240" w:lineRule="auto"/>
              <w:ind w:left="-72"/>
              <w:contextualSpacing/>
              <w:jc w:val="center"/>
              <w:rPr>
                <w:b/>
              </w:rPr>
            </w:pPr>
            <w:r w:rsidRPr="00210AE8">
              <w:rPr>
                <w:b/>
                <w:sz w:val="22"/>
                <w:szCs w:val="22"/>
              </w:rPr>
              <w:t xml:space="preserve">Максимальная </w:t>
            </w:r>
            <w:r w:rsidRPr="00210AE8">
              <w:rPr>
                <w:b/>
              </w:rPr>
              <w:t>этажность</w:t>
            </w:r>
          </w:p>
        </w:tc>
        <w:tc>
          <w:tcPr>
            <w:tcW w:w="5642" w:type="dxa"/>
            <w:vMerge/>
            <w:vAlign w:val="center"/>
          </w:tcPr>
          <w:p w14:paraId="21BCF0B4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i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6AE34F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iCs/>
              </w:rPr>
            </w:pPr>
          </w:p>
        </w:tc>
      </w:tr>
      <w:tr w:rsidR="00210AE8" w:rsidRPr="00210AE8" w14:paraId="453DD588" w14:textId="77777777" w:rsidTr="00210AE8">
        <w:trPr>
          <w:tblHeader/>
        </w:trPr>
        <w:tc>
          <w:tcPr>
            <w:tcW w:w="539" w:type="dxa"/>
            <w:shd w:val="clear" w:color="auto" w:fill="auto"/>
          </w:tcPr>
          <w:p w14:paraId="6B6DED5F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bookmarkStart w:id="9" w:name="_Hlk96690716"/>
            <w:r w:rsidRPr="00210AE8">
              <w:rPr>
                <w:b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3384BAC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1BBF08E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14:paraId="32086728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4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076A2EC5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0E8C0" w14:textId="77777777" w:rsidR="00414CC7" w:rsidRPr="00210AE8" w:rsidRDefault="00414CC7" w:rsidP="005C484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10AE8">
              <w:rPr>
                <w:b/>
              </w:rPr>
              <w:t>6</w:t>
            </w:r>
          </w:p>
        </w:tc>
      </w:tr>
      <w:tr w:rsidR="00210AE8" w:rsidRPr="00210AE8" w14:paraId="14A22A76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70359CB1" w14:textId="77777777" w:rsidR="00190E55" w:rsidRPr="00210AE8" w:rsidRDefault="00190E55" w:rsidP="005C4842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C92DC8" w14:textId="77777777" w:rsidR="00190E55" w:rsidRPr="00210AE8" w:rsidRDefault="00190E55" w:rsidP="005C4842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  <w:iCs/>
              </w:rPr>
              <w:t>Зона застройки индивидуальными жилыми домами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EE38AE" w14:textId="4808EFB8" w:rsidR="00902BFD" w:rsidRPr="00D60575" w:rsidRDefault="00D60575" w:rsidP="00902BFD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223,63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901620C" w14:textId="75FC58AD" w:rsidR="00190E55" w:rsidRPr="00210AE8" w:rsidRDefault="00A02221" w:rsidP="005C4842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До 3 этажей включительно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339FB52" w14:textId="14F1FA35" w:rsidR="00190E55" w:rsidRPr="00210AE8" w:rsidRDefault="00190E55" w:rsidP="005C48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BA9E9" w14:textId="033D2277" w:rsidR="00190E55" w:rsidRPr="00210AE8" w:rsidRDefault="00A02221" w:rsidP="005C4842">
            <w:pPr>
              <w:spacing w:after="0" w:line="48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-</w:t>
            </w:r>
          </w:p>
        </w:tc>
      </w:tr>
      <w:tr w:rsidR="00D60575" w:rsidRPr="00210AE8" w14:paraId="6A8B973F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59D6FF6F" w14:textId="4F802704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123E1C" w14:textId="43DC8B44" w:rsidR="00D60575" w:rsidRPr="00210AE8" w:rsidRDefault="00D60575" w:rsidP="00D60575">
            <w:pPr>
              <w:spacing w:after="0" w:line="240" w:lineRule="auto"/>
              <w:contextualSpacing/>
              <w:rPr>
                <w:bCs/>
                <w:iCs/>
              </w:rPr>
            </w:pPr>
            <w:r w:rsidRPr="00210AE8">
              <w:rPr>
                <w:bCs/>
                <w:iCs/>
              </w:rPr>
              <w:t xml:space="preserve">Зона застройки </w:t>
            </w:r>
            <w:r>
              <w:rPr>
                <w:bCs/>
                <w:iCs/>
              </w:rPr>
              <w:t>средне</w:t>
            </w:r>
            <w:r w:rsidRPr="00210AE8">
              <w:rPr>
                <w:bCs/>
                <w:iCs/>
              </w:rPr>
              <w:t>этажными жилыми домами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E58A84" w14:textId="4AF51969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1,38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6FFDBB2" w14:textId="17EF22B1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От 5 до 8 этажей</w:t>
            </w:r>
            <w:r w:rsidRPr="00210AE8">
              <w:rPr>
                <w:bCs/>
              </w:rPr>
              <w:t>, включая мансардный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09C0B2A" w14:textId="004BC481" w:rsidR="00D60575" w:rsidRPr="00210AE8" w:rsidRDefault="00D60575" w:rsidP="00D605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651962" w14:textId="47B73E40" w:rsidR="00D60575" w:rsidRPr="00210AE8" w:rsidRDefault="00D60575" w:rsidP="00D60575">
            <w:pPr>
              <w:spacing w:after="0" w:line="48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60575" w:rsidRPr="00210AE8" w14:paraId="061CED28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6A9C8CC8" w14:textId="689B7CBE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D1B2D8" w14:textId="100F3350" w:rsidR="00D60575" w:rsidRPr="00210AE8" w:rsidRDefault="00D60575" w:rsidP="00D60575">
            <w:pPr>
              <w:spacing w:after="0" w:line="240" w:lineRule="auto"/>
              <w:contextualSpacing/>
              <w:rPr>
                <w:bCs/>
                <w:iCs/>
              </w:rPr>
            </w:pPr>
            <w:r w:rsidRPr="00902BFD">
              <w:rPr>
                <w:bCs/>
              </w:rPr>
              <w:t>Общественно-делов</w:t>
            </w:r>
            <w:r>
              <w:rPr>
                <w:bCs/>
              </w:rPr>
              <w:t>ые</w:t>
            </w:r>
            <w:r w:rsidRPr="00902BFD">
              <w:rPr>
                <w:bCs/>
              </w:rPr>
              <w:t xml:space="preserve"> зон</w:t>
            </w:r>
            <w:r>
              <w:rPr>
                <w:bCs/>
              </w:rPr>
              <w:t>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C6C850" w14:textId="19781C7B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5,03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1FF4F40" w14:textId="003F6A41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0A9007D8" w14:textId="1BDBFC3C" w:rsidR="00D60575" w:rsidRPr="00210AE8" w:rsidRDefault="00D60575" w:rsidP="00D605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Cs/>
              </w:rPr>
            </w:pPr>
            <w:r w:rsidRPr="00257946">
              <w:rPr>
                <w:rFonts w:eastAsiaTheme="minorHAnsi"/>
                <w:kern w:val="0"/>
              </w:rPr>
              <w:t>Средняя общеобразовательная школа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9A8C8" w14:textId="76B5E9FA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местное</w:t>
            </w:r>
          </w:p>
        </w:tc>
      </w:tr>
      <w:tr w:rsidR="00D60575" w:rsidRPr="00210AE8" w14:paraId="6B4F29D4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31393B25" w14:textId="7A27487E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9EBB7A" w14:textId="67D007EF" w:rsidR="00D60575" w:rsidRPr="00210AE8" w:rsidRDefault="00D60575" w:rsidP="00D60575">
            <w:pPr>
              <w:spacing w:after="0" w:line="240" w:lineRule="auto"/>
              <w:contextualSpacing/>
              <w:rPr>
                <w:bCs/>
                <w:iCs/>
              </w:rPr>
            </w:pPr>
            <w:r w:rsidRPr="00210AE8">
              <w:rPr>
                <w:bCs/>
              </w:rPr>
              <w:t>Зона специализированной общественной застройки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8B2AA3" w14:textId="393F7548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4,41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CEF77AB" w14:textId="07AA1440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22D78AE8" w14:textId="77777777" w:rsidR="00D60575" w:rsidRDefault="00D60575" w:rsidP="00D60575">
            <w:pPr>
              <w:spacing w:after="0" w:line="240" w:lineRule="auto"/>
              <w:contextualSpacing/>
              <w:rPr>
                <w:rFonts w:eastAsiaTheme="minorHAnsi"/>
                <w:kern w:val="0"/>
              </w:rPr>
            </w:pPr>
            <w:r w:rsidRPr="00873FCA">
              <w:rPr>
                <w:rFonts w:eastAsiaTheme="minorHAnsi"/>
                <w:kern w:val="0"/>
              </w:rPr>
              <w:t>Детское образовательное учреждение</w:t>
            </w:r>
          </w:p>
          <w:p w14:paraId="41F8ADD7" w14:textId="77777777" w:rsidR="00D60575" w:rsidRDefault="00D60575" w:rsidP="00D60575">
            <w:pPr>
              <w:spacing w:after="0" w:line="240" w:lineRule="auto"/>
              <w:contextualSpacing/>
            </w:pPr>
            <w:r>
              <w:t>Сельский клуб</w:t>
            </w:r>
          </w:p>
          <w:p w14:paraId="7C31D67C" w14:textId="77777777" w:rsidR="00D60575" w:rsidRDefault="00D60575" w:rsidP="00D60575">
            <w:pPr>
              <w:spacing w:after="0" w:line="240" w:lineRule="auto"/>
              <w:contextualSpacing/>
            </w:pPr>
            <w:r>
              <w:t>Спортивный зал</w:t>
            </w:r>
          </w:p>
          <w:p w14:paraId="7E9D3A6B" w14:textId="77777777" w:rsidR="00D60575" w:rsidRDefault="00D60575" w:rsidP="00D605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0B75D7">
              <w:t xml:space="preserve">Многофункциональная игровая площадка 800 </w:t>
            </w:r>
            <w:proofErr w:type="spellStart"/>
            <w:r>
              <w:t>кв.м</w:t>
            </w:r>
            <w:proofErr w:type="spellEnd"/>
            <w:r w:rsidRPr="000B75D7">
              <w:t xml:space="preserve"> с детским спортивно-оздоровительным комплексом</w:t>
            </w:r>
          </w:p>
          <w:p w14:paraId="69CECDC2" w14:textId="693DBBF9" w:rsidR="00D60575" w:rsidRDefault="00D60575" w:rsidP="00D605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 w:rsidRPr="00097D4B">
              <w:t>Спортивный объект планируемый</w:t>
            </w:r>
            <w:r>
              <w:t xml:space="preserve"> (ул. Сталина)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8883C" w14:textId="1EF1C2CF" w:rsid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местное</w:t>
            </w:r>
          </w:p>
        </w:tc>
      </w:tr>
      <w:tr w:rsidR="00D60575" w:rsidRPr="00210AE8" w14:paraId="03C287C8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2C43AA0A" w14:textId="56327264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DF0BD0" w14:textId="6F0BCD91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>
              <w:rPr>
                <w:bCs/>
              </w:rPr>
              <w:t>Производственная зона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D4FDA9" w14:textId="47F953D2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29,11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B1400BB" w14:textId="76CE9E73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FA19936" w14:textId="77777777" w:rsidR="00D60575" w:rsidRDefault="00D60575" w:rsidP="00D60575">
            <w:pPr>
              <w:spacing w:after="0" w:line="240" w:lineRule="auto"/>
              <w:contextualSpacing/>
            </w:pPr>
            <w:r>
              <w:t>Инвестиционные площадки</w:t>
            </w:r>
          </w:p>
          <w:p w14:paraId="0ED7975E" w14:textId="257F9B23" w:rsidR="00D60575" w:rsidRPr="00210AE8" w:rsidRDefault="00D60575" w:rsidP="00D60575">
            <w:pPr>
              <w:spacing w:after="0" w:line="240" w:lineRule="auto"/>
              <w:contextualSpacing/>
              <w:rPr>
                <w:spacing w:val="2"/>
                <w:shd w:val="clear" w:color="auto" w:fill="FFFFFF"/>
              </w:rPr>
            </w:pPr>
            <w:r>
              <w:t>ООО «Эдельвейс»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B9867" w14:textId="2B6F648F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местное</w:t>
            </w:r>
          </w:p>
        </w:tc>
      </w:tr>
      <w:tr w:rsidR="00D60575" w:rsidRPr="00210AE8" w14:paraId="276AD89D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5530E3EB" w14:textId="3E645ED5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A49C5D" w14:textId="43E50A2D" w:rsidR="00D60575" w:rsidRPr="00902BFD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  <w:iCs/>
              </w:rPr>
              <w:t>Зона инженерной инфраструктуры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F8E7F" w14:textId="21A12822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1,77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4DAA1DC" w14:textId="388B8301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2805B5A" w14:textId="5B2D9541" w:rsidR="00D60575" w:rsidRPr="00210AE8" w:rsidRDefault="00D60575" w:rsidP="00D60575">
            <w:pPr>
              <w:spacing w:after="0" w:line="240" w:lineRule="auto"/>
              <w:contextualSpacing/>
              <w:rPr>
                <w:lang w:eastAsia="zh-CN"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D4ACA" w14:textId="7EC3BAEC" w:rsid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60575" w:rsidRPr="00210AE8" w14:paraId="4E326363" w14:textId="77777777" w:rsidTr="00B074D2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58DFA765" w14:textId="0CF76748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25C02F" w14:textId="35E6E78C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  <w:iCs/>
              </w:rPr>
              <w:t>Зона транспортной инфраструктуры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4A9388" w14:textId="285D58CA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0,65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E0A94AF" w14:textId="1C8FAC6E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41BEA21" w14:textId="4ED6BE9E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D87CA4" w14:textId="1F5B9841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D60575" w:rsidRPr="00210AE8" w14:paraId="74C5BFDF" w14:textId="77777777" w:rsidTr="00B074D2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076D8AF0" w14:textId="17257BCB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77E04C" w14:textId="17ECBBD3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  <w:iCs/>
              </w:rPr>
              <w:t>Зоны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E4858B" w14:textId="085E880F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68,90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6E41FB5" w14:textId="2367B39A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8A1200C" w14:textId="5C61D3D1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73629" w14:textId="3007CD99" w:rsidR="00D60575" w:rsidRPr="000A16C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-</w:t>
            </w:r>
          </w:p>
        </w:tc>
      </w:tr>
      <w:tr w:rsidR="00D60575" w:rsidRPr="00210AE8" w14:paraId="1190CC95" w14:textId="77777777" w:rsidTr="00B074D2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7E1BB590" w14:textId="41962C90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114509" w14:textId="4B9AFD12" w:rsidR="00D60575" w:rsidRPr="00210AE8" w:rsidRDefault="00D60575" w:rsidP="00D60575">
            <w:pPr>
              <w:tabs>
                <w:tab w:val="left" w:pos="930"/>
              </w:tabs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  <w:iCs/>
              </w:rPr>
              <w:t>Производственная зона сельскохозяйственных предприятий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1727" w14:textId="560125C9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88,85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48F0571" w14:textId="4CF9E547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C5C124F" w14:textId="29DDB5E7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13A92" w14:textId="399821FB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-</w:t>
            </w:r>
          </w:p>
        </w:tc>
      </w:tr>
      <w:tr w:rsidR="00D60575" w:rsidRPr="00210AE8" w14:paraId="10D28D89" w14:textId="77777777" w:rsidTr="00B074D2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6F13F72F" w14:textId="506FF4C1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FEC1DA" w14:textId="1C5C6377" w:rsidR="00D60575" w:rsidRPr="00210AE8" w:rsidRDefault="00D60575" w:rsidP="00D60575">
            <w:pPr>
              <w:tabs>
                <w:tab w:val="left" w:pos="930"/>
              </w:tabs>
              <w:spacing w:after="0" w:line="240" w:lineRule="auto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Зона зеленых насаждений общего пользования (парки, скверы, бульвары, сады)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5FCB19" w14:textId="28F1ADFA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6,84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0FF3E26" w14:textId="57C4A9BF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2EB0F2E8" w14:textId="77777777" w:rsidR="00D60575" w:rsidRDefault="00D60575" w:rsidP="00D60575">
            <w:pPr>
              <w:spacing w:after="0" w:line="240" w:lineRule="auto"/>
              <w:contextualSpacing/>
            </w:pPr>
            <w:r>
              <w:t>Парк 5,5 га</w:t>
            </w:r>
          </w:p>
          <w:p w14:paraId="7AFFF6E4" w14:textId="5563850C" w:rsidR="00D60575" w:rsidRPr="00210AE8" w:rsidRDefault="00D60575" w:rsidP="00D60575">
            <w:pPr>
              <w:spacing w:after="0" w:line="240" w:lineRule="auto"/>
              <w:contextualSpacing/>
              <w:rPr>
                <w:lang w:eastAsia="zh-CN"/>
              </w:rPr>
            </w:pPr>
            <w:r>
              <w:t>Парк 1,3 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AF86C8" w14:textId="100A1B89" w:rsid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местное</w:t>
            </w:r>
          </w:p>
        </w:tc>
      </w:tr>
      <w:tr w:rsidR="00D60575" w:rsidRPr="00210AE8" w14:paraId="41837D85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60025182" w14:textId="6D95BE86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FDC7E9" w14:textId="5D535AB2" w:rsidR="00D60575" w:rsidRPr="00210AE8" w:rsidRDefault="00D60575" w:rsidP="00D60575">
            <w:pPr>
              <w:tabs>
                <w:tab w:val="left" w:pos="930"/>
              </w:tabs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  <w:iCs/>
              </w:rPr>
              <w:t>Зона кладбищ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EB0DC3" w14:textId="268ABCA0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8,11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97BBCB1" w14:textId="4DF86AE1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EC736FF" w14:textId="20859AB9" w:rsidR="00D60575" w:rsidRDefault="00D60575" w:rsidP="00D60575">
            <w:pPr>
              <w:spacing w:after="0" w:line="240" w:lineRule="auto"/>
              <w:contextualSpacing/>
            </w:pPr>
            <w:r>
              <w:t>Кладбище 5,8 га</w:t>
            </w:r>
          </w:p>
          <w:p w14:paraId="7B02BDBF" w14:textId="6A10C238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>
              <w:t>Кладбище 1,8 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6345C" w14:textId="298B4594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местное</w:t>
            </w:r>
          </w:p>
        </w:tc>
      </w:tr>
      <w:tr w:rsidR="00D60575" w:rsidRPr="00210AE8" w14:paraId="7A05B21D" w14:textId="77777777" w:rsidTr="00210AE8">
        <w:trPr>
          <w:trHeight w:val="931"/>
          <w:tblHeader/>
        </w:trPr>
        <w:tc>
          <w:tcPr>
            <w:tcW w:w="539" w:type="dxa"/>
            <w:shd w:val="clear" w:color="auto" w:fill="auto"/>
            <w:vAlign w:val="center"/>
          </w:tcPr>
          <w:p w14:paraId="072521A6" w14:textId="2BDAF114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8884CB" w14:textId="512C2B0D" w:rsidR="00D60575" w:rsidRPr="00210AE8" w:rsidRDefault="00D60575" w:rsidP="00D60575">
            <w:pPr>
              <w:spacing w:after="0" w:line="240" w:lineRule="auto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Зона озелененных территорий специального назначения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5B2F06" w14:textId="4E909643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6,14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B27B365" w14:textId="0F6AD726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08C5EF1" w14:textId="10CC933E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B9311" w14:textId="13395B1D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-</w:t>
            </w:r>
          </w:p>
        </w:tc>
      </w:tr>
      <w:tr w:rsidR="00D60575" w:rsidRPr="00210AE8" w14:paraId="5218FE52" w14:textId="77777777" w:rsidTr="00210AE8">
        <w:trPr>
          <w:tblHeader/>
        </w:trPr>
        <w:tc>
          <w:tcPr>
            <w:tcW w:w="539" w:type="dxa"/>
            <w:shd w:val="clear" w:color="auto" w:fill="auto"/>
            <w:vAlign w:val="center"/>
          </w:tcPr>
          <w:p w14:paraId="478EF28E" w14:textId="02F2F642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FBFA57" w14:textId="1A6913BF" w:rsidR="00D60575" w:rsidRPr="00210AE8" w:rsidRDefault="00D60575" w:rsidP="00D60575">
            <w:pPr>
              <w:spacing w:after="0" w:line="240" w:lineRule="auto"/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Зона режимных территорий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BFC3C1" w14:textId="041CD31F" w:rsidR="00D60575" w:rsidRPr="00D60575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60575">
              <w:rPr>
                <w:bCs/>
              </w:rPr>
              <w:t>0,35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9C5AF63" w14:textId="18DAD9D6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210AE8">
              <w:rPr>
                <w:bCs/>
              </w:rPr>
              <w:t>Не нормируется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FE62E7F" w14:textId="1EE3B6FE" w:rsidR="00D60575" w:rsidRPr="00210AE8" w:rsidRDefault="00D60575" w:rsidP="00D60575">
            <w:pPr>
              <w:spacing w:after="0" w:line="240" w:lineRule="auto"/>
              <w:contextualSpacing/>
              <w:rPr>
                <w:bCs/>
              </w:rPr>
            </w:pPr>
            <w:r w:rsidRPr="00210AE8">
              <w:rPr>
                <w:bCs/>
              </w:rPr>
              <w:t>Не размещаются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2AD8D" w14:textId="20EFF65B" w:rsidR="00D60575" w:rsidRPr="00210AE8" w:rsidRDefault="00D60575" w:rsidP="00D60575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B46E9A">
              <w:rPr>
                <w:bCs/>
              </w:rPr>
              <w:t>-</w:t>
            </w:r>
          </w:p>
        </w:tc>
      </w:tr>
      <w:bookmarkEnd w:id="9"/>
    </w:tbl>
    <w:p w14:paraId="0E15231A" w14:textId="6429AD3C" w:rsidR="00F936C5" w:rsidRDefault="00F936C5"/>
    <w:p w14:paraId="558D9067" w14:textId="77777777" w:rsidR="004E2986" w:rsidRDefault="004E2986">
      <w:pPr>
        <w:sectPr w:rsidR="004E2986" w:rsidSect="00F936C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0D66CD4" w14:textId="43722153" w:rsidR="00E8393E" w:rsidRDefault="00902BFD" w:rsidP="004E2986">
      <w:pPr>
        <w:keepNext/>
        <w:suppressAutoHyphens/>
        <w:spacing w:line="240" w:lineRule="auto"/>
        <w:ind w:firstLine="284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3. </w:t>
      </w:r>
      <w:r w:rsidR="00E8393E" w:rsidRPr="00E8393E">
        <w:rPr>
          <w:b/>
          <w:bCs/>
          <w:sz w:val="28"/>
          <w:szCs w:val="28"/>
        </w:rPr>
        <w:t>Сведения о границах населенных пунктов, входящих в состав поселения</w:t>
      </w:r>
    </w:p>
    <w:p w14:paraId="61BF7985" w14:textId="7D8E3ADA" w:rsidR="00E8393E" w:rsidRDefault="004E2986" w:rsidP="007A1AB0">
      <w:pPr>
        <w:spacing w:after="0"/>
        <w:ind w:firstLine="709"/>
        <w:contextualSpacing/>
        <w:jc w:val="both"/>
      </w:pPr>
      <w:r>
        <w:t xml:space="preserve">В состав </w:t>
      </w:r>
      <w:proofErr w:type="spellStart"/>
      <w:r w:rsidR="00D411AD">
        <w:t>Ир</w:t>
      </w:r>
      <w:r>
        <w:t>ского</w:t>
      </w:r>
      <w:proofErr w:type="spellEnd"/>
      <w:r>
        <w:t xml:space="preserve"> сельского поселения Пригородного района Республики Северная Осетия-Алания входит один сельский населенный пункт – </w:t>
      </w:r>
      <w:r w:rsidRPr="004E2986">
        <w:t xml:space="preserve">село </w:t>
      </w:r>
      <w:r w:rsidR="00D411AD">
        <w:t>Ир</w:t>
      </w:r>
      <w:r w:rsidRPr="004E2986">
        <w:t>, являющееся административным центром поселения</w:t>
      </w:r>
      <w:r>
        <w:t>.</w:t>
      </w:r>
    </w:p>
    <w:p w14:paraId="36B10998" w14:textId="1D9C26AA" w:rsidR="004E2986" w:rsidRPr="007A1AB0" w:rsidRDefault="004E2986" w:rsidP="007A1AB0">
      <w:pPr>
        <w:spacing w:after="0"/>
        <w:ind w:firstLine="709"/>
        <w:contextualSpacing/>
        <w:jc w:val="both"/>
      </w:pPr>
      <w:r w:rsidRPr="007A1AB0">
        <w:t>В соответствии с частью 5.1 статьи 23 Градостроительного кодекса Российской Федерации обязательным 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поселения или городского округа,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7A1AB0" w:rsidRPr="007A1AB0">
        <w:t>.</w:t>
      </w:r>
      <w:r w:rsidRPr="007A1AB0">
        <w:t xml:space="preserve"> </w:t>
      </w:r>
      <w:r w:rsidR="007A1AB0" w:rsidRPr="007A1AB0">
        <w:t>Графическое описание местоположения границ с.</w:t>
      </w:r>
      <w:r w:rsidR="007A1AB0">
        <w:t> </w:t>
      </w:r>
      <w:r w:rsidR="00D411AD">
        <w:t>Ир</w:t>
      </w:r>
      <w:r w:rsidR="007A1AB0" w:rsidRPr="007A1AB0">
        <w:t xml:space="preserve"> </w:t>
      </w:r>
      <w:r w:rsidR="007A1AB0">
        <w:t xml:space="preserve">приведено в составе Приложения к проекту генерального плана </w:t>
      </w:r>
      <w:proofErr w:type="spellStart"/>
      <w:r w:rsidR="00D411AD">
        <w:t>Ир</w:t>
      </w:r>
      <w:r w:rsidR="007A1AB0">
        <w:t>ского</w:t>
      </w:r>
      <w:proofErr w:type="spellEnd"/>
      <w:r w:rsidR="007A1AB0">
        <w:t xml:space="preserve"> сельского поселения.</w:t>
      </w:r>
      <w:r w:rsidR="007A1AB0" w:rsidRPr="007A1AB0">
        <w:t xml:space="preserve"> Текстовое </w:t>
      </w:r>
      <w:r w:rsidRPr="007A1AB0">
        <w:t xml:space="preserve">описание местоположения границ </w:t>
      </w:r>
      <w:r w:rsidR="007A1AB0" w:rsidRPr="007A1AB0">
        <w:t>с.</w:t>
      </w:r>
      <w:r w:rsidR="007A1AB0">
        <w:t> </w:t>
      </w:r>
      <w:r w:rsidR="00D411AD">
        <w:t>Ир</w:t>
      </w:r>
      <w:r w:rsidR="007A1AB0" w:rsidRPr="007A1AB0">
        <w:t xml:space="preserve"> не приводится</w:t>
      </w:r>
      <w:r w:rsidRPr="007A1AB0">
        <w:t>.</w:t>
      </w:r>
    </w:p>
    <w:p w14:paraId="5D3C70C1" w14:textId="77777777" w:rsidR="004E2986" w:rsidRPr="00E8393E" w:rsidRDefault="004E2986" w:rsidP="007A1AB0">
      <w:pPr>
        <w:spacing w:after="0"/>
        <w:ind w:firstLine="709"/>
        <w:contextualSpacing/>
        <w:jc w:val="both"/>
      </w:pPr>
    </w:p>
    <w:p w14:paraId="218A2211" w14:textId="77777777" w:rsidR="00CF0BC3" w:rsidRDefault="00CF0BC3" w:rsidP="006A33DB">
      <w:pPr>
        <w:spacing w:after="120" w:line="240" w:lineRule="exact"/>
        <w:jc w:val="center"/>
        <w:rPr>
          <w:sz w:val="28"/>
        </w:rPr>
      </w:pPr>
    </w:p>
    <w:sectPr w:rsidR="00CF0BC3" w:rsidSect="004E298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17EB" w14:textId="77777777" w:rsidR="007C14C2" w:rsidRDefault="007C14C2" w:rsidP="00784BD3">
      <w:pPr>
        <w:spacing w:after="0" w:line="240" w:lineRule="auto"/>
      </w:pPr>
      <w:r>
        <w:separator/>
      </w:r>
    </w:p>
  </w:endnote>
  <w:endnote w:type="continuationSeparator" w:id="0">
    <w:p w14:paraId="10E288E6" w14:textId="77777777" w:rsidR="007C14C2" w:rsidRDefault="007C14C2" w:rsidP="0078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?????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709426"/>
      <w:docPartObj>
        <w:docPartGallery w:val="Page Numbers (Bottom of Page)"/>
        <w:docPartUnique/>
      </w:docPartObj>
    </w:sdtPr>
    <w:sdtEndPr/>
    <w:sdtContent>
      <w:p w14:paraId="47C626E7" w14:textId="474E8F4D" w:rsidR="002D4534" w:rsidRDefault="002D45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316">
          <w:rPr>
            <w:noProof/>
          </w:rPr>
          <w:t>2</w:t>
        </w:r>
        <w:r>
          <w:fldChar w:fldCharType="end"/>
        </w:r>
      </w:p>
    </w:sdtContent>
  </w:sdt>
  <w:p w14:paraId="743A3CCF" w14:textId="77777777" w:rsidR="002D4534" w:rsidRDefault="002D45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751D" w14:textId="77777777" w:rsidR="007C14C2" w:rsidRDefault="007C14C2" w:rsidP="00784BD3">
      <w:pPr>
        <w:spacing w:after="0" w:line="240" w:lineRule="auto"/>
      </w:pPr>
      <w:r>
        <w:separator/>
      </w:r>
    </w:p>
  </w:footnote>
  <w:footnote w:type="continuationSeparator" w:id="0">
    <w:p w14:paraId="4368917A" w14:textId="77777777" w:rsidR="007C14C2" w:rsidRDefault="007C14C2" w:rsidP="00784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D08FC"/>
    <w:multiLevelType w:val="hybridMultilevel"/>
    <w:tmpl w:val="AA8A1E7C"/>
    <w:lvl w:ilvl="0" w:tplc="BF8863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6802F8"/>
    <w:multiLevelType w:val="hybridMultilevel"/>
    <w:tmpl w:val="D9063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C6A2F"/>
    <w:multiLevelType w:val="hybridMultilevel"/>
    <w:tmpl w:val="3DDEDD64"/>
    <w:lvl w:ilvl="0" w:tplc="DFE61704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66011136">
    <w:abstractNumId w:val="0"/>
  </w:num>
  <w:num w:numId="2" w16cid:durableId="1728794467">
    <w:abstractNumId w:val="2"/>
  </w:num>
  <w:num w:numId="3" w16cid:durableId="12895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C5"/>
    <w:rsid w:val="0000039D"/>
    <w:rsid w:val="00017A1D"/>
    <w:rsid w:val="0004487B"/>
    <w:rsid w:val="000531A1"/>
    <w:rsid w:val="00080C8B"/>
    <w:rsid w:val="00097D4B"/>
    <w:rsid w:val="000A0BC8"/>
    <w:rsid w:val="000B1B52"/>
    <w:rsid w:val="000B75D7"/>
    <w:rsid w:val="000B7909"/>
    <w:rsid w:val="000C548C"/>
    <w:rsid w:val="000E4AB2"/>
    <w:rsid w:val="000F2D40"/>
    <w:rsid w:val="00102743"/>
    <w:rsid w:val="00124ED1"/>
    <w:rsid w:val="0013159B"/>
    <w:rsid w:val="00133432"/>
    <w:rsid w:val="001435A1"/>
    <w:rsid w:val="00147C0A"/>
    <w:rsid w:val="0015018A"/>
    <w:rsid w:val="00154BFD"/>
    <w:rsid w:val="0016769C"/>
    <w:rsid w:val="001726F7"/>
    <w:rsid w:val="001832C6"/>
    <w:rsid w:val="00186C48"/>
    <w:rsid w:val="00190E55"/>
    <w:rsid w:val="00193D01"/>
    <w:rsid w:val="00195C2F"/>
    <w:rsid w:val="00196CAE"/>
    <w:rsid w:val="001C3B8C"/>
    <w:rsid w:val="001D1CB2"/>
    <w:rsid w:val="001D5E8B"/>
    <w:rsid w:val="001D7080"/>
    <w:rsid w:val="001E05EE"/>
    <w:rsid w:val="001E1218"/>
    <w:rsid w:val="001E732A"/>
    <w:rsid w:val="001F2713"/>
    <w:rsid w:val="001F4C99"/>
    <w:rsid w:val="00203653"/>
    <w:rsid w:val="00204929"/>
    <w:rsid w:val="00210AE8"/>
    <w:rsid w:val="00237768"/>
    <w:rsid w:val="002402EE"/>
    <w:rsid w:val="00257946"/>
    <w:rsid w:val="002637DE"/>
    <w:rsid w:val="00280C35"/>
    <w:rsid w:val="0028318E"/>
    <w:rsid w:val="002972EB"/>
    <w:rsid w:val="002A40D9"/>
    <w:rsid w:val="002C1575"/>
    <w:rsid w:val="002D3BF1"/>
    <w:rsid w:val="002D4534"/>
    <w:rsid w:val="002D5329"/>
    <w:rsid w:val="002E5E55"/>
    <w:rsid w:val="002F6411"/>
    <w:rsid w:val="003210D2"/>
    <w:rsid w:val="003231C4"/>
    <w:rsid w:val="00336577"/>
    <w:rsid w:val="00357834"/>
    <w:rsid w:val="003601B7"/>
    <w:rsid w:val="003620A9"/>
    <w:rsid w:val="00370F95"/>
    <w:rsid w:val="003719FC"/>
    <w:rsid w:val="003723C8"/>
    <w:rsid w:val="00373371"/>
    <w:rsid w:val="0037449C"/>
    <w:rsid w:val="00374811"/>
    <w:rsid w:val="003A1261"/>
    <w:rsid w:val="003A5EF8"/>
    <w:rsid w:val="003B0BC7"/>
    <w:rsid w:val="003B2B50"/>
    <w:rsid w:val="003D0373"/>
    <w:rsid w:val="003E1119"/>
    <w:rsid w:val="00410328"/>
    <w:rsid w:val="00413E80"/>
    <w:rsid w:val="00413F79"/>
    <w:rsid w:val="00414CC7"/>
    <w:rsid w:val="00416081"/>
    <w:rsid w:val="00422EFE"/>
    <w:rsid w:val="00433BD9"/>
    <w:rsid w:val="0043566D"/>
    <w:rsid w:val="00451B50"/>
    <w:rsid w:val="00452DF8"/>
    <w:rsid w:val="00463ACF"/>
    <w:rsid w:val="00467BC8"/>
    <w:rsid w:val="00470C1C"/>
    <w:rsid w:val="004A0D0D"/>
    <w:rsid w:val="004A43FD"/>
    <w:rsid w:val="004B7F60"/>
    <w:rsid w:val="004C1494"/>
    <w:rsid w:val="004C5F5B"/>
    <w:rsid w:val="004E2986"/>
    <w:rsid w:val="004E3CC3"/>
    <w:rsid w:val="004F00BA"/>
    <w:rsid w:val="0051655F"/>
    <w:rsid w:val="0055026B"/>
    <w:rsid w:val="0056061F"/>
    <w:rsid w:val="00572815"/>
    <w:rsid w:val="005734D3"/>
    <w:rsid w:val="00584A81"/>
    <w:rsid w:val="0058562F"/>
    <w:rsid w:val="00594A42"/>
    <w:rsid w:val="005A1238"/>
    <w:rsid w:val="005C4842"/>
    <w:rsid w:val="005E1C63"/>
    <w:rsid w:val="005E402C"/>
    <w:rsid w:val="005E5B31"/>
    <w:rsid w:val="005E7B37"/>
    <w:rsid w:val="00614D27"/>
    <w:rsid w:val="006271DD"/>
    <w:rsid w:val="006272E8"/>
    <w:rsid w:val="00643BC4"/>
    <w:rsid w:val="00651F16"/>
    <w:rsid w:val="00654789"/>
    <w:rsid w:val="00656CF7"/>
    <w:rsid w:val="00680DC0"/>
    <w:rsid w:val="006954B2"/>
    <w:rsid w:val="006978CF"/>
    <w:rsid w:val="006A33DB"/>
    <w:rsid w:val="006B2E03"/>
    <w:rsid w:val="006B61AC"/>
    <w:rsid w:val="006C398C"/>
    <w:rsid w:val="006C5B21"/>
    <w:rsid w:val="006C76D9"/>
    <w:rsid w:val="006E7DD1"/>
    <w:rsid w:val="006F2BFA"/>
    <w:rsid w:val="006F3E5E"/>
    <w:rsid w:val="00732EE2"/>
    <w:rsid w:val="00740EC1"/>
    <w:rsid w:val="007546DF"/>
    <w:rsid w:val="00761004"/>
    <w:rsid w:val="00761485"/>
    <w:rsid w:val="007761C8"/>
    <w:rsid w:val="007767F8"/>
    <w:rsid w:val="00783153"/>
    <w:rsid w:val="00783903"/>
    <w:rsid w:val="00783B43"/>
    <w:rsid w:val="0078463F"/>
    <w:rsid w:val="00784BD3"/>
    <w:rsid w:val="00793981"/>
    <w:rsid w:val="007A1AB0"/>
    <w:rsid w:val="007A6C2A"/>
    <w:rsid w:val="007C14C2"/>
    <w:rsid w:val="007D1681"/>
    <w:rsid w:val="007E50DD"/>
    <w:rsid w:val="007F3750"/>
    <w:rsid w:val="00800491"/>
    <w:rsid w:val="00816396"/>
    <w:rsid w:val="00822A1F"/>
    <w:rsid w:val="00822FA1"/>
    <w:rsid w:val="008256B8"/>
    <w:rsid w:val="00827A1C"/>
    <w:rsid w:val="008369D6"/>
    <w:rsid w:val="00841207"/>
    <w:rsid w:val="00854967"/>
    <w:rsid w:val="00873FCA"/>
    <w:rsid w:val="00877752"/>
    <w:rsid w:val="00891B10"/>
    <w:rsid w:val="00891C2D"/>
    <w:rsid w:val="00893238"/>
    <w:rsid w:val="008A6DAF"/>
    <w:rsid w:val="008C396F"/>
    <w:rsid w:val="008D20A7"/>
    <w:rsid w:val="008E1B18"/>
    <w:rsid w:val="00902BFD"/>
    <w:rsid w:val="00904844"/>
    <w:rsid w:val="00907CC4"/>
    <w:rsid w:val="00915984"/>
    <w:rsid w:val="0093198F"/>
    <w:rsid w:val="00953B23"/>
    <w:rsid w:val="00991E50"/>
    <w:rsid w:val="00993108"/>
    <w:rsid w:val="009A58C2"/>
    <w:rsid w:val="009B6E90"/>
    <w:rsid w:val="009D6C64"/>
    <w:rsid w:val="009E0487"/>
    <w:rsid w:val="009F0E3C"/>
    <w:rsid w:val="009F221A"/>
    <w:rsid w:val="009F57FD"/>
    <w:rsid w:val="00A02221"/>
    <w:rsid w:val="00A115F5"/>
    <w:rsid w:val="00A12B79"/>
    <w:rsid w:val="00A23A57"/>
    <w:rsid w:val="00A35FAF"/>
    <w:rsid w:val="00A362BE"/>
    <w:rsid w:val="00A51E72"/>
    <w:rsid w:val="00A534DE"/>
    <w:rsid w:val="00A660A0"/>
    <w:rsid w:val="00A66D99"/>
    <w:rsid w:val="00A7494C"/>
    <w:rsid w:val="00A929D0"/>
    <w:rsid w:val="00A93D95"/>
    <w:rsid w:val="00AC3BAA"/>
    <w:rsid w:val="00AC4935"/>
    <w:rsid w:val="00AC5EBC"/>
    <w:rsid w:val="00AC7854"/>
    <w:rsid w:val="00AE4C20"/>
    <w:rsid w:val="00B03945"/>
    <w:rsid w:val="00B074D2"/>
    <w:rsid w:val="00B257BB"/>
    <w:rsid w:val="00B26A74"/>
    <w:rsid w:val="00B376D1"/>
    <w:rsid w:val="00B37D8B"/>
    <w:rsid w:val="00B46E9A"/>
    <w:rsid w:val="00B55566"/>
    <w:rsid w:val="00B61050"/>
    <w:rsid w:val="00B6487C"/>
    <w:rsid w:val="00B70C6E"/>
    <w:rsid w:val="00B96F90"/>
    <w:rsid w:val="00BA7492"/>
    <w:rsid w:val="00BB06F9"/>
    <w:rsid w:val="00BB70BC"/>
    <w:rsid w:val="00BC40A0"/>
    <w:rsid w:val="00BD2246"/>
    <w:rsid w:val="00BD5125"/>
    <w:rsid w:val="00BE2EA5"/>
    <w:rsid w:val="00BF6399"/>
    <w:rsid w:val="00BF64DD"/>
    <w:rsid w:val="00C10305"/>
    <w:rsid w:val="00C15F02"/>
    <w:rsid w:val="00C3519B"/>
    <w:rsid w:val="00C422AF"/>
    <w:rsid w:val="00C50A8A"/>
    <w:rsid w:val="00C5507F"/>
    <w:rsid w:val="00C57B37"/>
    <w:rsid w:val="00C6526C"/>
    <w:rsid w:val="00C65428"/>
    <w:rsid w:val="00C7379E"/>
    <w:rsid w:val="00C82C19"/>
    <w:rsid w:val="00C856CA"/>
    <w:rsid w:val="00CA3C1F"/>
    <w:rsid w:val="00CB3CB5"/>
    <w:rsid w:val="00CD05A0"/>
    <w:rsid w:val="00CE4839"/>
    <w:rsid w:val="00CF0BC3"/>
    <w:rsid w:val="00CF7E48"/>
    <w:rsid w:val="00D04EEA"/>
    <w:rsid w:val="00D069F7"/>
    <w:rsid w:val="00D11939"/>
    <w:rsid w:val="00D2287D"/>
    <w:rsid w:val="00D25CBB"/>
    <w:rsid w:val="00D34FA9"/>
    <w:rsid w:val="00D40C64"/>
    <w:rsid w:val="00D411AD"/>
    <w:rsid w:val="00D41248"/>
    <w:rsid w:val="00D4230C"/>
    <w:rsid w:val="00D54916"/>
    <w:rsid w:val="00D549F9"/>
    <w:rsid w:val="00D60575"/>
    <w:rsid w:val="00D60784"/>
    <w:rsid w:val="00D60D65"/>
    <w:rsid w:val="00D65CD6"/>
    <w:rsid w:val="00D75190"/>
    <w:rsid w:val="00D8586E"/>
    <w:rsid w:val="00D962F1"/>
    <w:rsid w:val="00DB0316"/>
    <w:rsid w:val="00DB4738"/>
    <w:rsid w:val="00DB665E"/>
    <w:rsid w:val="00DD7165"/>
    <w:rsid w:val="00DE6529"/>
    <w:rsid w:val="00DF0762"/>
    <w:rsid w:val="00DF6CBD"/>
    <w:rsid w:val="00E07C77"/>
    <w:rsid w:val="00E14AEC"/>
    <w:rsid w:val="00E51E05"/>
    <w:rsid w:val="00E6177C"/>
    <w:rsid w:val="00E6416F"/>
    <w:rsid w:val="00E71B3E"/>
    <w:rsid w:val="00E72448"/>
    <w:rsid w:val="00E72515"/>
    <w:rsid w:val="00E72A7B"/>
    <w:rsid w:val="00E73990"/>
    <w:rsid w:val="00E8393E"/>
    <w:rsid w:val="00E877AB"/>
    <w:rsid w:val="00EA1DA9"/>
    <w:rsid w:val="00EC29A4"/>
    <w:rsid w:val="00EC2DB7"/>
    <w:rsid w:val="00EE5818"/>
    <w:rsid w:val="00F05460"/>
    <w:rsid w:val="00F22528"/>
    <w:rsid w:val="00F31D3B"/>
    <w:rsid w:val="00F56835"/>
    <w:rsid w:val="00F6029B"/>
    <w:rsid w:val="00F71CC1"/>
    <w:rsid w:val="00F820EF"/>
    <w:rsid w:val="00F822CE"/>
    <w:rsid w:val="00F86A9A"/>
    <w:rsid w:val="00F91E16"/>
    <w:rsid w:val="00F936C5"/>
    <w:rsid w:val="00F945D5"/>
    <w:rsid w:val="00F976EC"/>
    <w:rsid w:val="00FB1999"/>
    <w:rsid w:val="00FB4580"/>
    <w:rsid w:val="00FB5B9E"/>
    <w:rsid w:val="00FC07B5"/>
    <w:rsid w:val="00FC2395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CBEF"/>
  <w15:docId w15:val="{A7B19ADB-C926-4F90-B110-026294D0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6C5"/>
    <w:pPr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3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6C5"/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F936C5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basedOn w:val="a0"/>
    <w:link w:val="a5"/>
    <w:uiPriority w:val="34"/>
    <w:rsid w:val="00F936C5"/>
    <w:rPr>
      <w:rFonts w:ascii="Times New Roman" w:eastAsia="Calibri" w:hAnsi="Times New Roman" w:cs="Times New Roman"/>
      <w:kern w:val="2"/>
      <w:sz w:val="24"/>
      <w:szCs w:val="24"/>
    </w:rPr>
  </w:style>
  <w:style w:type="character" w:customStyle="1" w:styleId="blk">
    <w:name w:val="blk"/>
    <w:basedOn w:val="a0"/>
    <w:rsid w:val="00F936C5"/>
  </w:style>
  <w:style w:type="character" w:styleId="a7">
    <w:name w:val="Hyperlink"/>
    <w:basedOn w:val="a0"/>
    <w:uiPriority w:val="99"/>
    <w:unhideWhenUsed/>
    <w:rsid w:val="00F936C5"/>
    <w:rPr>
      <w:color w:val="0000FF"/>
      <w:u w:val="single"/>
    </w:rPr>
  </w:style>
  <w:style w:type="paragraph" w:customStyle="1" w:styleId="formattext">
    <w:name w:val="formattext"/>
    <w:basedOn w:val="a"/>
    <w:rsid w:val="00F936C5"/>
    <w:pPr>
      <w:spacing w:before="100" w:beforeAutospacing="1" w:after="100" w:afterAutospacing="1" w:line="240" w:lineRule="auto"/>
    </w:pPr>
    <w:rPr>
      <w:kern w:val="0"/>
      <w:lang w:eastAsia="ru-RU"/>
    </w:rPr>
  </w:style>
  <w:style w:type="paragraph" w:styleId="a8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9"/>
    <w:uiPriority w:val="99"/>
    <w:rsid w:val="00784BD3"/>
    <w:pPr>
      <w:spacing w:after="0" w:line="360" w:lineRule="auto"/>
      <w:ind w:firstLine="709"/>
      <w:jc w:val="both"/>
    </w:pPr>
    <w:rPr>
      <w:kern w:val="0"/>
      <w:sz w:val="20"/>
      <w:szCs w:val="20"/>
      <w:lang w:eastAsia="ru-RU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0"/>
    <w:link w:val="a8"/>
    <w:uiPriority w:val="99"/>
    <w:rsid w:val="00784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Знак сноски 1,Знак сноски-FN,Ciae niinee-FN,Referencia nota al pie"/>
    <w:uiPriority w:val="99"/>
    <w:rsid w:val="00784BD3"/>
    <w:rPr>
      <w:vertAlign w:val="superscript"/>
    </w:rPr>
  </w:style>
  <w:style w:type="character" w:customStyle="1" w:styleId="S1">
    <w:name w:val="S_Маркированный Знак Знак1"/>
    <w:rsid w:val="000531A1"/>
    <w:rPr>
      <w:sz w:val="24"/>
      <w:szCs w:val="24"/>
      <w:lang w:val="ru-RU" w:eastAsia="ar-SA" w:bidi="ar-SA"/>
    </w:rPr>
  </w:style>
  <w:style w:type="paragraph" w:styleId="ab">
    <w:name w:val="footer"/>
    <w:basedOn w:val="a"/>
    <w:link w:val="ac"/>
    <w:uiPriority w:val="99"/>
    <w:unhideWhenUsed/>
    <w:rsid w:val="002D4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534"/>
    <w:rPr>
      <w:rFonts w:ascii="Times New Roman" w:eastAsia="Times New Roman" w:hAnsi="Times New Roman" w:cs="Times New Roman"/>
      <w:kern w:val="2"/>
      <w:sz w:val="24"/>
      <w:szCs w:val="24"/>
    </w:rPr>
  </w:style>
  <w:style w:type="table" w:styleId="ad">
    <w:name w:val="Table Grid"/>
    <w:basedOn w:val="a1"/>
    <w:uiPriority w:val="39"/>
    <w:rsid w:val="0046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3719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">
    <w:name w:val="Без интервала Знак"/>
    <w:link w:val="ae"/>
    <w:uiPriority w:val="1"/>
    <w:qFormat/>
    <w:rsid w:val="003719FC"/>
    <w:rPr>
      <w:rFonts w:ascii="Times New Roman" w:eastAsia="Times New Roman" w:hAnsi="Times New Roman" w:cs="Times New Roman"/>
      <w:sz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6C76D9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413E80"/>
    <w:rPr>
      <w:rFonts w:ascii="????????Regular" w:hAnsi="????????Regular" w:hint="default"/>
      <w:b w:val="0"/>
      <w:bCs w:val="0"/>
      <w:i w:val="0"/>
      <w:iCs w:val="0"/>
      <w:color w:val="00000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2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1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0FBF-2E13-471A-8340-C3FB47D2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Kristina</cp:lastModifiedBy>
  <cp:revision>6</cp:revision>
  <dcterms:created xsi:type="dcterms:W3CDTF">2024-01-09T11:46:00Z</dcterms:created>
  <dcterms:modified xsi:type="dcterms:W3CDTF">2024-01-10T08:51:00Z</dcterms:modified>
</cp:coreProperties>
</file>