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718" w:rsidRDefault="00E17AAE" w:rsidP="003D3800">
      <w:pPr>
        <w:spacing w:after="0" w:line="240" w:lineRule="auto"/>
        <w:ind w:left="4956" w:firstLine="708"/>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Приложение №</w:t>
      </w:r>
      <w:r w:rsidR="003D3800">
        <w:rPr>
          <w:rFonts w:ascii="Times New Roman" w:hAnsi="Times New Roman" w:cs="Times New Roman"/>
          <w:sz w:val="24"/>
          <w:szCs w:val="24"/>
        </w:rPr>
        <w:t xml:space="preserve"> </w:t>
      </w:r>
      <w:r w:rsidR="00450B1F">
        <w:rPr>
          <w:rFonts w:ascii="Times New Roman" w:hAnsi="Times New Roman" w:cs="Times New Roman"/>
          <w:sz w:val="24"/>
          <w:szCs w:val="24"/>
        </w:rPr>
        <w:t xml:space="preserve">1 </w:t>
      </w:r>
    </w:p>
    <w:p w:rsidR="003D3800" w:rsidRDefault="00450B1F" w:rsidP="003D3800">
      <w:pPr>
        <w:spacing w:after="0" w:line="240" w:lineRule="auto"/>
        <w:ind w:left="5664"/>
        <w:jc w:val="center"/>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30308E" w:rsidRDefault="00E17AAE" w:rsidP="003D3800">
      <w:pPr>
        <w:spacing w:after="0" w:line="240" w:lineRule="auto"/>
        <w:ind w:left="5664"/>
        <w:jc w:val="center"/>
        <w:rPr>
          <w:rFonts w:ascii="Times New Roman" w:hAnsi="Times New Roman" w:cs="Times New Roman"/>
          <w:sz w:val="24"/>
          <w:szCs w:val="24"/>
        </w:rPr>
      </w:pPr>
      <w:r>
        <w:rPr>
          <w:rFonts w:ascii="Times New Roman" w:hAnsi="Times New Roman" w:cs="Times New Roman"/>
          <w:sz w:val="24"/>
          <w:szCs w:val="24"/>
        </w:rPr>
        <w:t>Ир</w:t>
      </w:r>
      <w:r w:rsidR="003D3800">
        <w:rPr>
          <w:rFonts w:ascii="Times New Roman" w:hAnsi="Times New Roman" w:cs="Times New Roman"/>
          <w:sz w:val="24"/>
          <w:szCs w:val="24"/>
        </w:rPr>
        <w:t>ского</w:t>
      </w:r>
      <w:r w:rsidR="0030308E">
        <w:rPr>
          <w:rFonts w:ascii="Times New Roman" w:hAnsi="Times New Roman" w:cs="Times New Roman"/>
          <w:sz w:val="24"/>
          <w:szCs w:val="24"/>
        </w:rPr>
        <w:t xml:space="preserve"> </w:t>
      </w:r>
      <w:r w:rsidR="00450B1F">
        <w:rPr>
          <w:rFonts w:ascii="Times New Roman" w:hAnsi="Times New Roman" w:cs="Times New Roman"/>
          <w:sz w:val="24"/>
          <w:szCs w:val="24"/>
        </w:rPr>
        <w:t xml:space="preserve">сельского поселения </w:t>
      </w:r>
    </w:p>
    <w:p w:rsidR="00D65210" w:rsidRDefault="0030308E" w:rsidP="003030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D3800">
        <w:rPr>
          <w:rFonts w:ascii="Times New Roman" w:hAnsi="Times New Roman" w:cs="Times New Roman"/>
          <w:sz w:val="24"/>
          <w:szCs w:val="24"/>
        </w:rPr>
        <w:t xml:space="preserve">  </w:t>
      </w:r>
      <w:r>
        <w:rPr>
          <w:rFonts w:ascii="Times New Roman" w:hAnsi="Times New Roman" w:cs="Times New Roman"/>
          <w:sz w:val="24"/>
          <w:szCs w:val="24"/>
        </w:rPr>
        <w:t xml:space="preserve">   </w:t>
      </w:r>
      <w:r w:rsidR="00450B1F">
        <w:rPr>
          <w:rFonts w:ascii="Times New Roman" w:hAnsi="Times New Roman" w:cs="Times New Roman"/>
          <w:sz w:val="24"/>
          <w:szCs w:val="24"/>
        </w:rPr>
        <w:t>№</w:t>
      </w:r>
      <w:r w:rsidR="00A035E5">
        <w:rPr>
          <w:rFonts w:ascii="Times New Roman" w:hAnsi="Times New Roman" w:cs="Times New Roman"/>
          <w:sz w:val="24"/>
          <w:szCs w:val="24"/>
        </w:rPr>
        <w:t xml:space="preserve"> </w:t>
      </w:r>
      <w:r w:rsidR="00FD115B">
        <w:rPr>
          <w:rFonts w:ascii="Times New Roman" w:hAnsi="Times New Roman" w:cs="Times New Roman"/>
          <w:sz w:val="24"/>
          <w:szCs w:val="24"/>
        </w:rPr>
        <w:t xml:space="preserve">19 </w:t>
      </w:r>
      <w:r w:rsidR="00450B1F">
        <w:rPr>
          <w:rFonts w:ascii="Times New Roman" w:hAnsi="Times New Roman" w:cs="Times New Roman"/>
          <w:sz w:val="24"/>
          <w:szCs w:val="24"/>
        </w:rPr>
        <w:t xml:space="preserve">от </w:t>
      </w:r>
      <w:r w:rsidR="00FD115B">
        <w:rPr>
          <w:rFonts w:ascii="Times New Roman" w:hAnsi="Times New Roman" w:cs="Times New Roman"/>
          <w:sz w:val="24"/>
          <w:szCs w:val="24"/>
        </w:rPr>
        <w:t>24.04.</w:t>
      </w:r>
      <w:r w:rsidR="00450B1F">
        <w:rPr>
          <w:rFonts w:ascii="Times New Roman" w:hAnsi="Times New Roman" w:cs="Times New Roman"/>
          <w:sz w:val="24"/>
          <w:szCs w:val="24"/>
        </w:rPr>
        <w:t>2024 г.</w:t>
      </w:r>
    </w:p>
    <w:p w:rsidR="00153AF6" w:rsidRPr="00153AF6" w:rsidRDefault="00153AF6" w:rsidP="0030308E">
      <w:pPr>
        <w:spacing w:after="0" w:line="240" w:lineRule="auto"/>
        <w:jc w:val="center"/>
        <w:rPr>
          <w:rFonts w:ascii="Times New Roman" w:hAnsi="Times New Roman" w:cs="Times New Roman"/>
          <w:sz w:val="24"/>
          <w:szCs w:val="24"/>
        </w:rPr>
      </w:pPr>
    </w:p>
    <w:p w:rsidR="00153AF6" w:rsidRPr="00153AF6" w:rsidRDefault="00153AF6" w:rsidP="00625C11">
      <w:pPr>
        <w:spacing w:after="0" w:line="240" w:lineRule="auto"/>
        <w:rPr>
          <w:rFonts w:ascii="Times New Roman" w:hAnsi="Times New Roman" w:cs="Times New Roman"/>
          <w:sz w:val="24"/>
          <w:szCs w:val="24"/>
        </w:rPr>
      </w:pPr>
    </w:p>
    <w:p w:rsidR="00153AF6" w:rsidRPr="00625C11" w:rsidRDefault="00EC4783" w:rsidP="00625C11">
      <w:pPr>
        <w:spacing w:after="0" w:line="240" w:lineRule="auto"/>
        <w:jc w:val="center"/>
        <w:rPr>
          <w:rFonts w:ascii="Times New Roman" w:hAnsi="Times New Roman" w:cs="Times New Roman"/>
          <w:b/>
          <w:sz w:val="28"/>
          <w:szCs w:val="28"/>
        </w:rPr>
      </w:pPr>
      <w:r w:rsidRPr="00625C11">
        <w:rPr>
          <w:rFonts w:ascii="Times New Roman" w:hAnsi="Times New Roman" w:cs="Times New Roman"/>
          <w:b/>
          <w:sz w:val="28"/>
          <w:szCs w:val="28"/>
        </w:rPr>
        <w:t>Административный регламент</w:t>
      </w:r>
    </w:p>
    <w:p w:rsidR="00153AF6" w:rsidRPr="00625C11" w:rsidRDefault="00153AF6" w:rsidP="00625C11">
      <w:pPr>
        <w:spacing w:after="0" w:line="240" w:lineRule="auto"/>
        <w:jc w:val="center"/>
        <w:rPr>
          <w:rFonts w:ascii="Times New Roman" w:hAnsi="Times New Roman" w:cs="Times New Roman"/>
          <w:b/>
          <w:sz w:val="28"/>
          <w:szCs w:val="28"/>
        </w:rPr>
      </w:pPr>
      <w:r w:rsidRPr="00625C11">
        <w:rPr>
          <w:rFonts w:ascii="Times New Roman" w:hAnsi="Times New Roman" w:cs="Times New Roman"/>
          <w:b/>
          <w:sz w:val="28"/>
          <w:szCs w:val="28"/>
        </w:rPr>
        <w:t>предоставления муниципальной услуги</w:t>
      </w:r>
    </w:p>
    <w:p w:rsidR="00153AF6" w:rsidRPr="00625C11" w:rsidRDefault="00153AF6" w:rsidP="00625C11">
      <w:pPr>
        <w:spacing w:after="0" w:line="240" w:lineRule="auto"/>
        <w:jc w:val="center"/>
        <w:rPr>
          <w:rFonts w:ascii="Times New Roman" w:hAnsi="Times New Roman" w:cs="Times New Roman"/>
          <w:b/>
          <w:sz w:val="28"/>
          <w:szCs w:val="28"/>
        </w:rPr>
      </w:pPr>
      <w:r w:rsidRPr="00625C11">
        <w:rPr>
          <w:rFonts w:ascii="Times New Roman" w:hAnsi="Times New Roman" w:cs="Times New Roman"/>
          <w:b/>
          <w:sz w:val="28"/>
          <w:szCs w:val="28"/>
        </w:rPr>
        <w:t>«Выдача порубочного билета»</w:t>
      </w:r>
    </w:p>
    <w:p w:rsidR="00153AF6" w:rsidRPr="00B41EFD" w:rsidRDefault="00153AF6" w:rsidP="003D3800">
      <w:pPr>
        <w:spacing w:after="0" w:line="240" w:lineRule="auto"/>
        <w:jc w:val="center"/>
        <w:rPr>
          <w:rFonts w:ascii="Times New Roman" w:hAnsi="Times New Roman" w:cs="Times New Roman"/>
          <w:sz w:val="20"/>
          <w:szCs w:val="20"/>
        </w:rPr>
      </w:pP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 Общие положения</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1.1. Предмет регулирования Административного регламента</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Административный регламент предоставления муниципальной услуги «Выдача порубочного билета» (далее – регламент)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«Выдача порубочного билета» (далее – муниципальная услуга), требования к порядку их выполнения, формы контроля за исполнением регламента,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 1статьи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 xml:space="preserve">Настоящий Административный регламент распространяет своё действие на отношения в сфере охраны зеленых насаждений, расположенных </w:t>
      </w:r>
      <w:r w:rsidR="001C705F">
        <w:rPr>
          <w:rFonts w:ascii="Times New Roman" w:hAnsi="Times New Roman" w:cs="Times New Roman"/>
          <w:sz w:val="20"/>
          <w:szCs w:val="20"/>
        </w:rPr>
        <w:t>на территории Ир</w:t>
      </w:r>
      <w:r w:rsidRPr="00B41EFD">
        <w:rPr>
          <w:rFonts w:ascii="Times New Roman" w:hAnsi="Times New Roman" w:cs="Times New Roman"/>
          <w:sz w:val="20"/>
          <w:szCs w:val="20"/>
        </w:rPr>
        <w:t>ского сельского поселения Пригородного муниципального района,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 а также земельных участков в границах населенных пунктов, отнесенных к территориальным зонам специального назначения, зонам военных объектов, зонам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Предметом регулирования настоящего Административного регламента не могут являться зеленые насаждения, расположенные на особо охраняемых  природных территориях, землях лесного фонда, землях сельскохозяйственного назначения.</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1.2. Круг заявителей</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Заявителями, имеющими право на получение муниципальной услуги, являются физические или юридические лица, осуществляющие хозяйственную и иную деятельность на территории Михайловского сельского поселения Пригородного муниципального района, за исключением земель, указанных в абзацах втором и третьем пункта 1.1 настоящего Административного регламента, для которой требуется вырубка (уничтожение), санитарная рубка, санитарная, омолаживающая или формовочная обрезка зеленых насаждений (далее – заявитель, заявители).</w:t>
      </w:r>
    </w:p>
    <w:p w:rsidR="00153AF6" w:rsidRPr="00FA5EBF"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FA5EBF">
        <w:rPr>
          <w:rFonts w:ascii="Times New Roman" w:hAnsi="Times New Roman" w:cs="Times New Roman"/>
          <w:sz w:val="20"/>
          <w:szCs w:val="20"/>
        </w:rPr>
        <w:t>С заявлением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153AF6" w:rsidRPr="00FA5EBF"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FA5EBF">
        <w:rPr>
          <w:rFonts w:ascii="Times New Roman" w:hAnsi="Times New Roman" w:cs="Times New Roman"/>
          <w:sz w:val="20"/>
          <w:szCs w:val="20"/>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r w:rsidRPr="00FA5EBF">
        <w:rPr>
          <w:rFonts w:ascii="Times New Roman" w:hAnsi="Times New Roman" w:cs="Times New Roman"/>
          <w:sz w:val="20"/>
          <w:szCs w:val="20"/>
        </w:rPr>
        <w:t>1.3. Требования к порядку информирования о предоставлении муниципальной услуги</w:t>
      </w: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r w:rsidRPr="00FA5EBF">
        <w:rPr>
          <w:rFonts w:ascii="Times New Roman" w:hAnsi="Times New Roman" w:cs="Times New Roman"/>
          <w:sz w:val="20"/>
          <w:szCs w:val="20"/>
        </w:rPr>
        <w:t xml:space="preserve">1.3.1. Предоставление муниципальной услуги осуществляется администрацией </w:t>
      </w:r>
      <w:r w:rsidR="001C705F" w:rsidRPr="00FA5EBF">
        <w:rPr>
          <w:rFonts w:ascii="Times New Roman" w:hAnsi="Times New Roman" w:cs="Times New Roman"/>
          <w:sz w:val="20"/>
          <w:szCs w:val="20"/>
        </w:rPr>
        <w:t>Ир</w:t>
      </w:r>
      <w:r w:rsidRPr="00FA5EBF">
        <w:rPr>
          <w:rFonts w:ascii="Times New Roman" w:hAnsi="Times New Roman" w:cs="Times New Roman"/>
          <w:sz w:val="20"/>
          <w:szCs w:val="20"/>
        </w:rPr>
        <w:t>ского сельского поселения Пригородного муниципального района (далее – администрация).</w:t>
      </w: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r w:rsidRPr="00FA5EBF">
        <w:rPr>
          <w:rFonts w:ascii="Times New Roman" w:hAnsi="Times New Roman" w:cs="Times New Roman"/>
          <w:sz w:val="20"/>
          <w:szCs w:val="20"/>
        </w:rPr>
        <w:t>1.3.2. Информирование о предоставлении муниципальной услуги осуществляется:</w:t>
      </w: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r w:rsidRPr="00FA5EBF">
        <w:rPr>
          <w:rFonts w:ascii="Times New Roman" w:hAnsi="Times New Roman" w:cs="Times New Roman"/>
          <w:sz w:val="20"/>
          <w:szCs w:val="20"/>
        </w:rPr>
        <w:lastRenderedPageBreak/>
        <w:t>1.3.2.1. В администрации:</w:t>
      </w:r>
    </w:p>
    <w:p w:rsidR="00153AF6" w:rsidRPr="00FA5EBF" w:rsidRDefault="00153AF6" w:rsidP="00F63F03">
      <w:pPr>
        <w:tabs>
          <w:tab w:val="left" w:pos="284"/>
          <w:tab w:val="left" w:pos="567"/>
        </w:tabs>
        <w:spacing w:after="0" w:line="240" w:lineRule="auto"/>
        <w:jc w:val="both"/>
        <w:rPr>
          <w:rFonts w:ascii="Times New Roman" w:hAnsi="Times New Roman" w:cs="Times New Roman"/>
          <w:sz w:val="20"/>
          <w:szCs w:val="20"/>
        </w:rPr>
      </w:pPr>
      <w:r w:rsidRPr="00FA5EBF">
        <w:rPr>
          <w:rFonts w:ascii="Times New Roman" w:hAnsi="Times New Roman" w:cs="Times New Roman"/>
          <w:sz w:val="20"/>
          <w:szCs w:val="20"/>
        </w:rPr>
        <w:t>в устной форме при личном обращении;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 использованием теле</w:t>
      </w:r>
      <w:r w:rsidR="00F63F03">
        <w:rPr>
          <w:rFonts w:ascii="Times New Roman" w:hAnsi="Times New Roman" w:cs="Times New Roman"/>
          <w:sz w:val="20"/>
          <w:szCs w:val="20"/>
        </w:rPr>
        <w:t>фонной связи по телефону 8 -867</w:t>
      </w:r>
      <w:r w:rsidR="00F63F03" w:rsidRPr="00F63F03">
        <w:rPr>
          <w:rFonts w:ascii="Times New Roman" w:hAnsi="Times New Roman" w:cs="Times New Roman"/>
          <w:sz w:val="20"/>
          <w:szCs w:val="20"/>
        </w:rPr>
        <w:t>38</w:t>
      </w:r>
      <w:r w:rsidR="00822536">
        <w:rPr>
          <w:rFonts w:ascii="Times New Roman" w:hAnsi="Times New Roman" w:cs="Times New Roman"/>
          <w:sz w:val="20"/>
          <w:szCs w:val="20"/>
        </w:rPr>
        <w:t xml:space="preserve"> 2-</w:t>
      </w:r>
      <w:r w:rsidR="001C705F">
        <w:rPr>
          <w:rFonts w:ascii="Times New Roman" w:hAnsi="Times New Roman" w:cs="Times New Roman"/>
          <w:sz w:val="20"/>
          <w:szCs w:val="20"/>
        </w:rPr>
        <w:t>40-22</w:t>
      </w:r>
      <w:r w:rsidRPr="00B41EFD">
        <w:rPr>
          <w:rFonts w:ascii="Times New Roman" w:hAnsi="Times New Roman" w:cs="Times New Roman"/>
          <w:sz w:val="20"/>
          <w:szCs w:val="20"/>
        </w:rPr>
        <w:t>;</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 письменным обращениям;</w:t>
      </w:r>
      <w:r w:rsidR="00F63F03" w:rsidRPr="00F63F03">
        <w:rPr>
          <w:rFonts w:ascii="Times New Roman" w:hAnsi="Times New Roman" w:cs="Times New Roman"/>
          <w:sz w:val="20"/>
          <w:szCs w:val="20"/>
        </w:rPr>
        <w:t xml:space="preserve"> </w:t>
      </w:r>
      <w:r w:rsidRPr="00B41EFD">
        <w:rPr>
          <w:rFonts w:ascii="Times New Roman" w:hAnsi="Times New Roman" w:cs="Times New Roman"/>
          <w:sz w:val="20"/>
          <w:szCs w:val="20"/>
        </w:rPr>
        <w:t xml:space="preserve">в форме электронного документа посредством направления на адрес электронной почты </w:t>
      </w:r>
      <w:r w:rsidR="00FD63D3" w:rsidRPr="00FD63D3">
        <w:rPr>
          <w:rFonts w:ascii="Times New Roman" w:hAnsi="Times New Roman" w:cs="Times New Roman"/>
          <w:sz w:val="20"/>
          <w:szCs w:val="20"/>
        </w:rPr>
        <w:t>ams_ir</w:t>
      </w:r>
      <w:r w:rsidRPr="00B41EFD">
        <w:rPr>
          <w:rFonts w:ascii="Times New Roman" w:hAnsi="Times New Roman" w:cs="Times New Roman"/>
          <w:sz w:val="20"/>
          <w:szCs w:val="20"/>
        </w:rPr>
        <w:t>@prigorod.alania.gov.ru;</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1.3.2.3. Посредством размещения информации на официальном сайте администрации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в информационно-телекоммуникационной сети «Интернет».</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Информация на едином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1.3.2.4. Посредством размещения информационных стендов в администрации и МФЦ.</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1.3.3. Консультирование по вопросам предоставления муниципальной услуги осуществляется бесплатно.</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Рекомендуемое время для телефонного разговора – не более 10 (десяти) минут, личного устного информирования – не более 20 (двадцати) минут.</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153AF6" w:rsidRPr="00B41EFD" w:rsidRDefault="00153AF6" w:rsidP="00F63F03">
      <w:pPr>
        <w:tabs>
          <w:tab w:val="left" w:pos="284"/>
          <w:tab w:val="left" w:pos="567"/>
        </w:tabs>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1.3.4. На информационных стендах, размещенных в администрации и МФЦ, указываются следующие сведения:</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режим работы, адреса администрации и МФЦ;</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адрес официального сайта и адрес электронной почты администрации;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почтовые адреса, телефоны, Ф.И.О. должностных лиц администрации и МФЦ;</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порядок информирования заявителей о предоставлении муниципальной услуги;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порядок и сроки предоставления муниципальной услуги;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форма заявления о предоставлении муниципальной услуги и образец его заполнения;</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исчерпывающий перечень документов, необходимых для предоставления муниципальной услуги;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исчерпывающий перечень оснований для отказа в приеме документов, необходимых для предоставления муниципальной услуги;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исчерпывающий перечень оснований для отказа в предоставлении муниципальной услуги;</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досудебный (внесудебный) порядок обжалования решений и действий (бездействия) администрации, а также должностных лиц и муниципальных служащих.</w:t>
      </w:r>
    </w:p>
    <w:p w:rsidR="00153AF6"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Указанная информация также размещается на официальном сайте и на сайтах МФЦ.</w:t>
      </w:r>
    </w:p>
    <w:p w:rsidR="00B058CC" w:rsidRPr="00B41EFD" w:rsidRDefault="00153AF6" w:rsidP="00F63F03">
      <w:pPr>
        <w:tabs>
          <w:tab w:val="left" w:pos="284"/>
          <w:tab w:val="left" w:pos="567"/>
        </w:tabs>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1.3.5. Администрация расположена по адресу: </w:t>
      </w:r>
      <w:r w:rsidR="00B058CC" w:rsidRPr="00B41EFD">
        <w:rPr>
          <w:rFonts w:ascii="Times New Roman" w:hAnsi="Times New Roman" w:cs="Times New Roman"/>
          <w:sz w:val="20"/>
          <w:szCs w:val="20"/>
        </w:rPr>
        <w:t>индекс 3</w:t>
      </w:r>
      <w:r w:rsidR="00822536">
        <w:rPr>
          <w:rFonts w:ascii="Times New Roman" w:hAnsi="Times New Roman" w:cs="Times New Roman"/>
          <w:sz w:val="20"/>
          <w:szCs w:val="20"/>
        </w:rPr>
        <w:t>63131</w:t>
      </w:r>
      <w:r w:rsidR="00B058CC" w:rsidRPr="00B41EFD">
        <w:rPr>
          <w:rFonts w:ascii="Times New Roman" w:hAnsi="Times New Roman" w:cs="Times New Roman"/>
          <w:sz w:val="20"/>
          <w:szCs w:val="20"/>
        </w:rPr>
        <w:t xml:space="preserve"> РСО-Алания, Пригородный район с.</w:t>
      </w:r>
      <w:r w:rsidR="00822536">
        <w:rPr>
          <w:rFonts w:ascii="Times New Roman" w:hAnsi="Times New Roman" w:cs="Times New Roman"/>
          <w:sz w:val="20"/>
          <w:szCs w:val="20"/>
        </w:rPr>
        <w:t>Ир</w:t>
      </w:r>
      <w:r w:rsidR="00B058CC" w:rsidRPr="00B41EFD">
        <w:rPr>
          <w:rFonts w:ascii="Times New Roman" w:hAnsi="Times New Roman" w:cs="Times New Roman"/>
          <w:sz w:val="20"/>
          <w:szCs w:val="20"/>
        </w:rPr>
        <w:t xml:space="preserve">, ул. </w:t>
      </w:r>
      <w:r w:rsidR="00822536">
        <w:rPr>
          <w:rFonts w:ascii="Times New Roman" w:hAnsi="Times New Roman" w:cs="Times New Roman"/>
          <w:sz w:val="20"/>
          <w:szCs w:val="20"/>
        </w:rPr>
        <w:t>Ф. Кастро № 4.</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Справочный телефон администрации: </w:t>
      </w:r>
      <w:r w:rsidR="00822536">
        <w:rPr>
          <w:rFonts w:ascii="Times New Roman" w:hAnsi="Times New Roman" w:cs="Times New Roman"/>
          <w:sz w:val="20"/>
          <w:szCs w:val="20"/>
        </w:rPr>
        <w:t>8(86738)2-40-22</w:t>
      </w:r>
      <w:r w:rsidRPr="00B41EFD">
        <w:rPr>
          <w:rFonts w:ascii="Times New Roman" w:hAnsi="Times New Roman" w:cs="Times New Roman"/>
          <w:sz w:val="20"/>
          <w:szCs w:val="20"/>
        </w:rPr>
        <w:t>.</w:t>
      </w:r>
      <w:r w:rsidR="00B058CC" w:rsidRPr="00B41EFD">
        <w:rPr>
          <w:rFonts w:ascii="Times New Roman" w:hAnsi="Times New Roman" w:cs="Times New Roman"/>
          <w:sz w:val="20"/>
          <w:szCs w:val="20"/>
        </w:rPr>
        <w:t xml:space="preserve"> </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График работы администрации: понедельник-четверг с 0</w:t>
      </w:r>
      <w:r w:rsidR="00B058CC" w:rsidRPr="00B41EFD">
        <w:rPr>
          <w:rFonts w:ascii="Times New Roman" w:hAnsi="Times New Roman" w:cs="Times New Roman"/>
          <w:sz w:val="20"/>
          <w:szCs w:val="20"/>
        </w:rPr>
        <w:t>9</w:t>
      </w:r>
      <w:r w:rsidRPr="00B41EFD">
        <w:rPr>
          <w:rFonts w:ascii="Times New Roman" w:hAnsi="Times New Roman" w:cs="Times New Roman"/>
          <w:sz w:val="20"/>
          <w:szCs w:val="20"/>
        </w:rPr>
        <w:t>.00 до 1</w:t>
      </w:r>
      <w:r w:rsidR="00B058CC" w:rsidRPr="00B41EFD">
        <w:rPr>
          <w:rFonts w:ascii="Times New Roman" w:hAnsi="Times New Roman" w:cs="Times New Roman"/>
          <w:sz w:val="20"/>
          <w:szCs w:val="20"/>
        </w:rPr>
        <w:t>7</w:t>
      </w:r>
      <w:r w:rsidRPr="00B41EFD">
        <w:rPr>
          <w:rFonts w:ascii="Times New Roman" w:hAnsi="Times New Roman" w:cs="Times New Roman"/>
          <w:sz w:val="20"/>
          <w:szCs w:val="20"/>
        </w:rPr>
        <w:t>.00, перерыв с 1</w:t>
      </w:r>
      <w:r w:rsidR="00B058CC" w:rsidRPr="00B41EFD">
        <w:rPr>
          <w:rFonts w:ascii="Times New Roman" w:hAnsi="Times New Roman" w:cs="Times New Roman"/>
          <w:sz w:val="20"/>
          <w:szCs w:val="20"/>
        </w:rPr>
        <w:t>3</w:t>
      </w:r>
      <w:r w:rsidRPr="00B41EFD">
        <w:rPr>
          <w:rFonts w:ascii="Times New Roman" w:hAnsi="Times New Roman" w:cs="Times New Roman"/>
          <w:sz w:val="20"/>
          <w:szCs w:val="20"/>
        </w:rPr>
        <w:t>.00 до 1</w:t>
      </w:r>
      <w:r w:rsidR="00B058CC" w:rsidRPr="00B41EFD">
        <w:rPr>
          <w:rFonts w:ascii="Times New Roman" w:hAnsi="Times New Roman" w:cs="Times New Roman"/>
          <w:sz w:val="20"/>
          <w:szCs w:val="20"/>
        </w:rPr>
        <w:t>4</w:t>
      </w:r>
      <w:r w:rsidRPr="00B41EFD">
        <w:rPr>
          <w:rFonts w:ascii="Times New Roman" w:hAnsi="Times New Roman" w:cs="Times New Roman"/>
          <w:sz w:val="20"/>
          <w:szCs w:val="20"/>
        </w:rPr>
        <w:t>.</w:t>
      </w:r>
      <w:r w:rsidR="00B058CC" w:rsidRPr="00B41EFD">
        <w:rPr>
          <w:rFonts w:ascii="Times New Roman" w:hAnsi="Times New Roman" w:cs="Times New Roman"/>
          <w:sz w:val="20"/>
          <w:szCs w:val="20"/>
        </w:rPr>
        <w:t>00</w:t>
      </w:r>
      <w:r w:rsidRPr="00B41EFD">
        <w:rPr>
          <w:rFonts w:ascii="Times New Roman" w:hAnsi="Times New Roman" w:cs="Times New Roman"/>
          <w:sz w:val="20"/>
          <w:szCs w:val="20"/>
        </w:rPr>
        <w:t>, суббота и воскресенье – выходные дни.</w:t>
      </w:r>
    </w:p>
    <w:p w:rsidR="00153AF6" w:rsidRPr="00FD63D3"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Адрес официального сайта: </w:t>
      </w:r>
      <w:r w:rsidR="00FD63D3">
        <w:rPr>
          <w:rFonts w:ascii="Times New Roman" w:hAnsi="Times New Roman" w:cs="Times New Roman"/>
          <w:sz w:val="20"/>
          <w:szCs w:val="20"/>
          <w:lang w:val="en-US"/>
        </w:rPr>
        <w:t>www</w:t>
      </w:r>
      <w:r w:rsidR="00FD63D3" w:rsidRPr="00FD63D3">
        <w:rPr>
          <w:rFonts w:ascii="Times New Roman" w:hAnsi="Times New Roman" w:cs="Times New Roman"/>
          <w:sz w:val="20"/>
          <w:szCs w:val="20"/>
        </w:rPr>
        <w:t>.</w:t>
      </w:r>
      <w:r w:rsidR="00FD63D3">
        <w:rPr>
          <w:rFonts w:ascii="Times New Roman" w:hAnsi="Times New Roman" w:cs="Times New Roman"/>
          <w:sz w:val="20"/>
          <w:szCs w:val="20"/>
          <w:lang w:val="en-US"/>
        </w:rPr>
        <w:t>rso</w:t>
      </w:r>
      <w:r w:rsidR="00FD63D3" w:rsidRPr="00FD63D3">
        <w:rPr>
          <w:rFonts w:ascii="Times New Roman" w:hAnsi="Times New Roman" w:cs="Times New Roman"/>
          <w:sz w:val="20"/>
          <w:szCs w:val="20"/>
        </w:rPr>
        <w:t>-</w:t>
      </w:r>
      <w:r w:rsidR="00FD63D3">
        <w:rPr>
          <w:rFonts w:ascii="Times New Roman" w:hAnsi="Times New Roman" w:cs="Times New Roman"/>
          <w:sz w:val="20"/>
          <w:szCs w:val="20"/>
          <w:lang w:val="en-US"/>
        </w:rPr>
        <w:t>ir</w:t>
      </w:r>
      <w:r w:rsidR="00FD63D3" w:rsidRPr="00FD63D3">
        <w:rPr>
          <w:rFonts w:ascii="Times New Roman" w:hAnsi="Times New Roman" w:cs="Times New Roman"/>
          <w:sz w:val="20"/>
          <w:szCs w:val="20"/>
        </w:rPr>
        <w:t>.</w:t>
      </w:r>
      <w:r w:rsidR="00FD63D3">
        <w:rPr>
          <w:rFonts w:ascii="Times New Roman" w:hAnsi="Times New Roman" w:cs="Times New Roman"/>
          <w:sz w:val="20"/>
          <w:szCs w:val="20"/>
          <w:lang w:val="en-US"/>
        </w:rPr>
        <w:t>ru</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Адрес электронной почты: </w:t>
      </w:r>
      <w:r w:rsidR="00FD63D3">
        <w:rPr>
          <w:rFonts w:ascii="Times New Roman" w:hAnsi="Times New Roman" w:cs="Times New Roman"/>
          <w:sz w:val="20"/>
          <w:szCs w:val="20"/>
          <w:lang w:val="en-US"/>
        </w:rPr>
        <w:t>ams</w:t>
      </w:r>
      <w:r w:rsidR="00FD63D3" w:rsidRPr="00FD63D3">
        <w:rPr>
          <w:rFonts w:ascii="Times New Roman" w:hAnsi="Times New Roman" w:cs="Times New Roman"/>
          <w:sz w:val="20"/>
          <w:szCs w:val="20"/>
        </w:rPr>
        <w:t>_</w:t>
      </w:r>
      <w:r w:rsidR="00FD63D3">
        <w:rPr>
          <w:rFonts w:ascii="Times New Roman" w:hAnsi="Times New Roman" w:cs="Times New Roman"/>
          <w:sz w:val="20"/>
          <w:szCs w:val="20"/>
          <w:lang w:val="en-US"/>
        </w:rPr>
        <w:t>ir</w:t>
      </w:r>
      <w:r w:rsidR="00B058CC" w:rsidRPr="00B41EFD">
        <w:rPr>
          <w:rFonts w:ascii="Times New Roman" w:hAnsi="Times New Roman" w:cs="Times New Roman"/>
          <w:sz w:val="20"/>
          <w:szCs w:val="20"/>
        </w:rPr>
        <w:t>@prigorod.alania.gov.ru</w:t>
      </w:r>
      <w:r w:rsidRPr="00B41EFD">
        <w:rPr>
          <w:rFonts w:ascii="Times New Roman" w:hAnsi="Times New Roman" w:cs="Times New Roman"/>
          <w:sz w:val="20"/>
          <w:szCs w:val="20"/>
        </w:rPr>
        <w:t>.</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1.3.6. Информация о местонахождении и графике работы, справочных телефонах и официальных сайтах МФЦ размещается на Едином портале многофункциональных центров предоставления государственных и муниципальных услуг в информационно-телекоммуникационной сети «Интернет».</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1.3.7. Организации, предоставляющие услуги, являющиеся необходимыми и обязательными, отсутствуют.</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 Стандарт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 Наименование муниципальной услуги</w:t>
      </w:r>
    </w:p>
    <w:p w:rsidR="00CD210F" w:rsidRPr="00B41EFD" w:rsidRDefault="00CD210F" w:rsidP="00580718">
      <w:pPr>
        <w:spacing w:after="0" w:line="240" w:lineRule="auto"/>
        <w:jc w:val="both"/>
        <w:rPr>
          <w:rFonts w:ascii="Times New Roman" w:hAnsi="Times New Roman" w:cs="Times New Roman"/>
          <w:sz w:val="20"/>
          <w:szCs w:val="20"/>
        </w:rPr>
      </w:pPr>
    </w:p>
    <w:p w:rsidR="00153AF6"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Наименование муниципальной услуги: «Выдача порубочного билета».</w:t>
      </w:r>
    </w:p>
    <w:p w:rsidR="00CD210F" w:rsidRPr="00B41EFD" w:rsidRDefault="00CD210F" w:rsidP="00580718">
      <w:pPr>
        <w:spacing w:after="0" w:line="240" w:lineRule="auto"/>
        <w:jc w:val="both"/>
        <w:rPr>
          <w:rFonts w:ascii="Times New Roman" w:hAnsi="Times New Roman" w:cs="Times New Roman"/>
          <w:sz w:val="20"/>
          <w:szCs w:val="20"/>
        </w:rPr>
      </w:pPr>
    </w:p>
    <w:p w:rsidR="00153AF6"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2.2. Наименование органа, предоставляющего муниципальную услугу</w:t>
      </w:r>
    </w:p>
    <w:p w:rsidR="00CD210F" w:rsidRPr="00B41EFD" w:rsidRDefault="00CD210F"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2.2.1. Полное наименование органа, предоставляющего муниципальную услугу – администрация</w:t>
      </w:r>
      <w:r w:rsidR="00822536">
        <w:rPr>
          <w:rFonts w:ascii="Times New Roman" w:hAnsi="Times New Roman" w:cs="Times New Roman"/>
          <w:sz w:val="20"/>
          <w:szCs w:val="20"/>
        </w:rPr>
        <w:t xml:space="preserve"> Ирского</w:t>
      </w:r>
      <w:r w:rsidRPr="00B41EFD">
        <w:rPr>
          <w:rFonts w:ascii="Times New Roman" w:hAnsi="Times New Roman" w:cs="Times New Roman"/>
          <w:sz w:val="20"/>
          <w:szCs w:val="20"/>
        </w:rPr>
        <w:t xml:space="preserve"> сельского поселения Пригородного муниципального района</w:t>
      </w:r>
      <w:r w:rsidR="00B058CC" w:rsidRPr="00B41EFD">
        <w:rPr>
          <w:rFonts w:ascii="Times New Roman" w:hAnsi="Times New Roman" w:cs="Times New Roman"/>
          <w:sz w:val="20"/>
          <w:szCs w:val="20"/>
        </w:rPr>
        <w:t xml:space="preserve"> Республики Северная Осетия-Алания</w:t>
      </w:r>
      <w:r w:rsidRPr="00B41EFD">
        <w:rPr>
          <w:rFonts w:ascii="Times New Roman" w:hAnsi="Times New Roman" w:cs="Times New Roman"/>
          <w:sz w:val="20"/>
          <w:szCs w:val="20"/>
        </w:rPr>
        <w:t>.</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2.2.2. В предоставлении муниципальной услуги участвуют МФЦ на основании заключенных между администрацией и государственным </w:t>
      </w:r>
      <w:r w:rsidR="00AF3774" w:rsidRPr="00B41EFD">
        <w:rPr>
          <w:rFonts w:ascii="Times New Roman" w:hAnsi="Times New Roman" w:cs="Times New Roman"/>
          <w:sz w:val="20"/>
          <w:szCs w:val="20"/>
        </w:rPr>
        <w:t>бюджетным</w:t>
      </w:r>
      <w:r w:rsidRPr="00B41EFD">
        <w:rPr>
          <w:rFonts w:ascii="Times New Roman" w:hAnsi="Times New Roman" w:cs="Times New Roman"/>
          <w:sz w:val="20"/>
          <w:szCs w:val="20"/>
        </w:rPr>
        <w:t xml:space="preserve"> учреждением </w:t>
      </w:r>
      <w:r w:rsidR="00AF3774"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xml:space="preserve"> «</w:t>
      </w:r>
      <w:r w:rsidR="00AF3774" w:rsidRPr="00B41EFD">
        <w:rPr>
          <w:rFonts w:ascii="Times New Roman" w:hAnsi="Times New Roman" w:cs="Times New Roman"/>
          <w:sz w:val="20"/>
          <w:szCs w:val="20"/>
        </w:rPr>
        <w:t>МФЦ</w:t>
      </w:r>
      <w:r w:rsidRPr="00B41EFD">
        <w:rPr>
          <w:rFonts w:ascii="Times New Roman" w:hAnsi="Times New Roman" w:cs="Times New Roman"/>
          <w:sz w:val="20"/>
          <w:szCs w:val="20"/>
        </w:rPr>
        <w:t>» соглашения и дополнительных соглашений к нему.</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w:t>
      </w:r>
      <w:r w:rsidR="0063649A"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xml:space="preserve"> для предоставления ему муниципальной услуги по экстерриториальному принципу.</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Предоставление муниципальной услуги в МФЦ по экстерриториальному принципу осуществляется на основании соглашений о взаимодействии, заключенных администрацией с уполномоченным МФЦ.</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При предоставлении муниципальной услуги Многофункциональный центр не может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2.2.3. При необходимости для предоставления муниципальной услуги осуществляется взаимодействие:</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 xml:space="preserve">с территориальным подразделением Управления Федеральной службы государственной регистрации, кадастра и картографии по </w:t>
      </w:r>
      <w:r w:rsidR="00AF3774" w:rsidRPr="00B41EFD">
        <w:rPr>
          <w:rFonts w:ascii="Times New Roman" w:hAnsi="Times New Roman" w:cs="Times New Roman"/>
          <w:sz w:val="20"/>
          <w:szCs w:val="20"/>
        </w:rPr>
        <w:t>Республике Северная Осетия-Алания</w:t>
      </w:r>
      <w:r w:rsidRPr="00B41EFD">
        <w:rPr>
          <w:rFonts w:ascii="Times New Roman" w:hAnsi="Times New Roman" w:cs="Times New Roman"/>
          <w:sz w:val="20"/>
          <w:szCs w:val="20"/>
        </w:rPr>
        <w:t>;</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с территориальным подразделением Федеральной налоговой службы по</w:t>
      </w:r>
      <w:r w:rsidR="00AF3774" w:rsidRPr="00B41EFD">
        <w:rPr>
          <w:rFonts w:ascii="Times New Roman" w:hAnsi="Times New Roman" w:cs="Times New Roman"/>
          <w:sz w:val="20"/>
          <w:szCs w:val="20"/>
        </w:rPr>
        <w:t xml:space="preserve"> Республике Северная Осетия-Алания</w:t>
      </w:r>
      <w:r w:rsidRPr="00B41EFD">
        <w:rPr>
          <w:rFonts w:ascii="Times New Roman" w:hAnsi="Times New Roman" w:cs="Times New Roman"/>
          <w:sz w:val="20"/>
          <w:szCs w:val="20"/>
        </w:rPr>
        <w:t>.</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2.2.4. В соответствии с пунктом 3 части 1 статьи 7 Федерального закона от 27 июня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AF3774" w:rsidRPr="00B41EFD">
        <w:rPr>
          <w:rFonts w:ascii="Times New Roman" w:hAnsi="Times New Roman" w:cs="Times New Roman"/>
          <w:sz w:val="20"/>
          <w:szCs w:val="20"/>
        </w:rPr>
        <w:t>Собрания представителей</w:t>
      </w:r>
      <w:r w:rsidRPr="00B41EFD">
        <w:rPr>
          <w:rFonts w:ascii="Times New Roman" w:hAnsi="Times New Roman" w:cs="Times New Roman"/>
          <w:sz w:val="20"/>
          <w:szCs w:val="20"/>
        </w:rPr>
        <w:t xml:space="preserve"> Михайловского сельского поселения Пригородного муниципального района.</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2.3. Результат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Результатом предоставления муниципальной услуги является порубочный билет или уведомление об отказе в предоставлении муниципальной услуги.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Результаты предоставления муниципальной услуг и по экстерриториальному принципу в виде электронных документов и (или) электронных образов документов заверяются главой администрации.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153AF6" w:rsidRPr="00822536" w:rsidRDefault="00153AF6" w:rsidP="00580718">
      <w:pPr>
        <w:spacing w:after="0" w:line="240" w:lineRule="auto"/>
        <w:ind w:firstLine="708"/>
        <w:jc w:val="both"/>
        <w:rPr>
          <w:rFonts w:ascii="Times New Roman" w:hAnsi="Times New Roman" w:cs="Times New Roman"/>
          <w:sz w:val="20"/>
          <w:szCs w:val="20"/>
        </w:rPr>
      </w:pPr>
      <w:r w:rsidRPr="00822536">
        <w:rPr>
          <w:rFonts w:ascii="Times New Roman" w:hAnsi="Times New Roman" w:cs="Times New Roman"/>
          <w:sz w:val="20"/>
          <w:szCs w:val="20"/>
        </w:rPr>
        <w:t>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устанавливается по форме согласно приложению № 3 к настоящему Административному регламенту.</w:t>
      </w:r>
    </w:p>
    <w:p w:rsidR="00153AF6" w:rsidRPr="00822536" w:rsidRDefault="00153AF6" w:rsidP="00580718">
      <w:pPr>
        <w:spacing w:after="0" w:line="240" w:lineRule="auto"/>
        <w:ind w:firstLine="708"/>
        <w:jc w:val="both"/>
        <w:rPr>
          <w:rFonts w:ascii="Times New Roman" w:hAnsi="Times New Roman" w:cs="Times New Roman"/>
          <w:sz w:val="20"/>
          <w:szCs w:val="20"/>
        </w:rPr>
      </w:pPr>
      <w:r w:rsidRPr="00822536">
        <w:rPr>
          <w:rFonts w:ascii="Times New Roman" w:hAnsi="Times New Roman" w:cs="Times New Roman"/>
          <w:sz w:val="20"/>
          <w:szCs w:val="20"/>
        </w:rPr>
        <w:t>Способы получения результата предоставления муниципальной услуги:</w:t>
      </w:r>
    </w:p>
    <w:p w:rsidR="00153AF6" w:rsidRPr="00CD210F" w:rsidRDefault="00153AF6" w:rsidP="00580718">
      <w:pPr>
        <w:spacing w:after="0" w:line="240" w:lineRule="auto"/>
        <w:jc w:val="both"/>
        <w:rPr>
          <w:rFonts w:ascii="Times New Roman" w:hAnsi="Times New Roman" w:cs="Times New Roman"/>
          <w:sz w:val="20"/>
          <w:szCs w:val="20"/>
        </w:rPr>
      </w:pPr>
      <w:r w:rsidRPr="00822536">
        <w:rPr>
          <w:rFonts w:ascii="Times New Roman" w:hAnsi="Times New Roman" w:cs="Times New Roman"/>
          <w:sz w:val="20"/>
          <w:szCs w:val="20"/>
        </w:rPr>
        <w:t>в администрации, в том числе,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153AF6" w:rsidRPr="00CD210F" w:rsidRDefault="00153AF6" w:rsidP="00580718">
      <w:pPr>
        <w:spacing w:after="0" w:line="240" w:lineRule="auto"/>
        <w:ind w:firstLine="708"/>
        <w:jc w:val="both"/>
        <w:rPr>
          <w:rFonts w:ascii="Times New Roman" w:hAnsi="Times New Roman" w:cs="Times New Roman"/>
          <w:sz w:val="20"/>
          <w:szCs w:val="20"/>
        </w:rPr>
      </w:pPr>
      <w:r w:rsidRPr="00CD210F">
        <w:rPr>
          <w:rFonts w:ascii="Times New Roman" w:hAnsi="Times New Roman" w:cs="Times New Roman"/>
          <w:sz w:val="20"/>
          <w:szCs w:val="20"/>
        </w:rPr>
        <w:t>в МФЦ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посредством использования информационно-телекоммуникационных технологий, включая использование единого портала,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153AF6" w:rsidRPr="00CD210F" w:rsidRDefault="00153AF6" w:rsidP="00580718">
      <w:pPr>
        <w:spacing w:after="0" w:line="240" w:lineRule="auto"/>
        <w:ind w:firstLine="708"/>
        <w:jc w:val="both"/>
        <w:rPr>
          <w:rFonts w:ascii="Times New Roman" w:hAnsi="Times New Roman" w:cs="Times New Roman"/>
          <w:sz w:val="20"/>
          <w:szCs w:val="20"/>
        </w:rPr>
      </w:pPr>
      <w:r w:rsidRPr="00CD210F">
        <w:rPr>
          <w:rFonts w:ascii="Times New Roman" w:hAnsi="Times New Roman" w:cs="Times New Roman"/>
          <w:sz w:val="20"/>
          <w:szCs w:val="20"/>
        </w:rPr>
        <w:t>Порубочный билет подлежит обязательному внесению администрацией в журнал учета порубочных билетов в течение 3 рабочих дней со дня его выдачи.</w:t>
      </w:r>
    </w:p>
    <w:p w:rsidR="00153AF6" w:rsidRPr="00CD210F"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2.4. Срок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lastRenderedPageBreak/>
        <w:t>Срок выдачи заявителю акта обследования зелёных насаждений составляет 15 рабочих дней.</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 xml:space="preserve">Срок выдачи заявителю порубочного билета со дня </w:t>
      </w:r>
      <w:r w:rsidR="00B76E1A" w:rsidRPr="00B41EFD">
        <w:rPr>
          <w:rFonts w:ascii="Times New Roman" w:hAnsi="Times New Roman" w:cs="Times New Roman"/>
          <w:sz w:val="20"/>
          <w:szCs w:val="20"/>
        </w:rPr>
        <w:t>принятие решения о его выдаче</w:t>
      </w:r>
      <w:r w:rsidRPr="00B41EFD">
        <w:rPr>
          <w:rFonts w:ascii="Times New Roman" w:hAnsi="Times New Roman" w:cs="Times New Roman"/>
          <w:sz w:val="20"/>
          <w:szCs w:val="20"/>
        </w:rPr>
        <w:t xml:space="preserve"> составляет 3 дня.</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Уведомление об отказе в выдаче порубочного билета направляется заявителю в письменной форме в трёхдневный срок после принятия такого решения с указанием причин отказа.</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Для устранения аварийных и других чрезвычайных ситуаций обрезка, вырубка (уничтожение) зелёных насаждений может производиться без оформления порубочного билета, который должен быть оформлен в течение 5 дней со дня окончания произведённых работ.</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2.5. Правовые основания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опубликования),информация о порядке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работников,  подлежит обязательному размещению администрацией на официальном Интернет-портале администрации Михайловского сельского поселения Пригородного муниципального района в сети Интернет, 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 Исчерпывающий перечень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2.6.1. Для получения муниципальной услуги заявителем представляются следующие документы:</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заявление о предоставлении муниципальной услуги по форме согласно приложению 1 к настоящему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заполненное по образцу в соответствии с приложением 2 к настоящему регламенту;</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документа не требуется в случае представления заявления посредством отправки через личный кабинет единого портала, регионального портала, а также, если заявление подписано усиленной квалифицированной электронной подписью;</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информация о сроке выполнения работ;</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банковские реквизиты заявителя;</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2.6.2.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2.6.3. Заявителю обеспечивается возможность выбора способа подачи заявления о предоставлении муниципальной услуги: при личном обращении в администрацию или в МФЦ, почтовой связью, с использованием средств факсимильной связи, в электронной форме.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2.6.4. Копии документов, указанных в пункте 2.6.1 настоящего подраздела, представляются вместе с подлинниками, которые после сверки возвращаются заявителю.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случае невозможности предоставления подлинников, предоставляются нотариально заверенные копии.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2.6.5. Документы, указанные в настоящем подразделе, могут быть поданы в электронной форме через единый портал, региональный портал.</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2.6.6.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w:t>
      </w:r>
      <w:r w:rsidR="00B76E1A" w:rsidRPr="00B41EFD">
        <w:rPr>
          <w:rFonts w:ascii="Times New Roman" w:hAnsi="Times New Roman" w:cs="Times New Roman"/>
          <w:sz w:val="20"/>
          <w:szCs w:val="20"/>
        </w:rPr>
        <w:t xml:space="preserve">Республики Северная Осетия-Алания </w:t>
      </w:r>
      <w:r w:rsidRPr="00B41EFD">
        <w:rPr>
          <w:rFonts w:ascii="Times New Roman" w:hAnsi="Times New Roman" w:cs="Times New Roman"/>
          <w:sz w:val="20"/>
          <w:szCs w:val="20"/>
        </w:rPr>
        <w:t xml:space="preserve">и принимаемыми в соответствии с ними актами высшего исполнительного органа государственной власти </w:t>
      </w:r>
      <w:r w:rsidR="00B76E1A"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Предоставление услуги начинается с момента приема и регистрации администрацией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2.6.7. Заявитель вправе отозвать свое заявление на любой стадии рассмотрения, согласования или подготовки документа администрацией, обратившись с соответствующим заявлением в администрацию, в том числе в электронной форме, либо в МФЦ.</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не предусмотрен.</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2.8. Указание на запрет требовать от заявителя представления документов и информации или осуществления действий</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2.8.1. Запрещено требовать от заявителя:</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за исключением документов, указанных в части 6 статьи 7 Федеральный закон от 27 июля 2010 года № 210-ФЗ «Об организации предоставления государственных и муниципальных услуг» (далее – Федеральный закон № 210-ФЗ);</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пунктом4 части1 статьи7 Федерального закона № 210-ФЗ.</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2.8.2. 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2.8.3. При предоставлении муниципальной услуги по экстерриториальному принципу администрация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2.9. Исчерпывающий перечень оснований для отказа в приеме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2.9.1. Основанием для отказа в приеме документов, необходимых для предоставления муниципальной услуги, является:</w:t>
      </w:r>
    </w:p>
    <w:p w:rsidR="00153AF6" w:rsidRPr="00CD210F" w:rsidRDefault="00153AF6" w:rsidP="00580718">
      <w:pPr>
        <w:spacing w:after="0" w:line="240" w:lineRule="auto"/>
        <w:ind w:firstLine="708"/>
        <w:jc w:val="both"/>
        <w:rPr>
          <w:rFonts w:ascii="Times New Roman" w:hAnsi="Times New Roman" w:cs="Times New Roman"/>
          <w:sz w:val="20"/>
          <w:szCs w:val="20"/>
        </w:rPr>
      </w:pPr>
      <w:r w:rsidRPr="00CD210F">
        <w:rPr>
          <w:rFonts w:ascii="Times New Roman" w:hAnsi="Times New Roman" w:cs="Times New Roman"/>
          <w:sz w:val="20"/>
          <w:szCs w:val="20"/>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153AF6" w:rsidRPr="00CD210F" w:rsidRDefault="00153AF6" w:rsidP="00580718">
      <w:pPr>
        <w:spacing w:after="0" w:line="240" w:lineRule="auto"/>
        <w:ind w:firstLine="708"/>
        <w:jc w:val="both"/>
        <w:rPr>
          <w:rFonts w:ascii="Times New Roman" w:hAnsi="Times New Roman" w:cs="Times New Roman"/>
          <w:sz w:val="20"/>
          <w:szCs w:val="20"/>
        </w:rPr>
      </w:pPr>
      <w:r w:rsidRPr="00CD210F">
        <w:rPr>
          <w:rFonts w:ascii="Times New Roman" w:hAnsi="Times New Roman" w:cs="Times New Roman"/>
          <w:sz w:val="20"/>
          <w:szCs w:val="20"/>
        </w:rPr>
        <w:t>заявление о предоставлении муниципальной услуги не соответствует по форме и содержанию требованиям, предъявляемым к указанному заявлению настоящим регламентом;</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представление заявителем документов, имеющих повреждения, наличие исправлений, не позволяющих однозначно истолковать их содержание, отсутствие в этих документах обратного адреса, подписи, печати (при наличии);</w:t>
      </w:r>
    </w:p>
    <w:p w:rsidR="00153AF6" w:rsidRPr="00CD210F" w:rsidRDefault="00153AF6" w:rsidP="00580718">
      <w:pPr>
        <w:spacing w:after="0" w:line="240" w:lineRule="auto"/>
        <w:ind w:firstLine="708"/>
        <w:jc w:val="both"/>
        <w:rPr>
          <w:rFonts w:ascii="Times New Roman" w:hAnsi="Times New Roman" w:cs="Times New Roman"/>
          <w:sz w:val="20"/>
          <w:szCs w:val="20"/>
        </w:rPr>
      </w:pPr>
      <w:r w:rsidRPr="00CD210F">
        <w:rPr>
          <w:rFonts w:ascii="Times New Roman" w:hAnsi="Times New Roman" w:cs="Times New Roman"/>
          <w:sz w:val="20"/>
          <w:szCs w:val="20"/>
        </w:rPr>
        <w:t>несоблюдение установленных нормативными правовыми актами требований, предъявляемых к электронной подписи.</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2.9.2. Специалист администрации или работник МФЦ, ответственный за прием документов, информирует заявителя о наличии основания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lastRenderedPageBreak/>
        <w:t>2.9.3. Уведомление об отказе в приеме документов, необходимых для предоставления муниципальной услуги, подписывается специалистом администрации или работником МФЦ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2.9.4. Не может быть отказано заявителю в приеме дополнительных документов при наличии намерения их сдать.</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2.9.5. Не допускается отказ в приеме заявления и иных документов, необходимых для предоставления муниципальной услуги в случае, если эти документы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2.9.6.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153AF6" w:rsidRPr="00CD210F" w:rsidRDefault="00153AF6" w:rsidP="00580718">
      <w:pPr>
        <w:spacing w:after="0" w:line="240" w:lineRule="auto"/>
        <w:jc w:val="both"/>
        <w:rPr>
          <w:rFonts w:ascii="Times New Roman" w:hAnsi="Times New Roman" w:cs="Times New Roman"/>
          <w:sz w:val="20"/>
          <w:szCs w:val="20"/>
        </w:rPr>
      </w:pP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2.10. Исчерпывающий перечень оснований для приостановления или отказа в предоставлении муниципальной услуги</w:t>
      </w:r>
    </w:p>
    <w:p w:rsidR="00153AF6" w:rsidRPr="00CD210F" w:rsidRDefault="00153AF6" w:rsidP="00580718">
      <w:pPr>
        <w:spacing w:after="0" w:line="240" w:lineRule="auto"/>
        <w:jc w:val="both"/>
        <w:rPr>
          <w:rFonts w:ascii="Times New Roman" w:hAnsi="Times New Roman" w:cs="Times New Roman"/>
          <w:sz w:val="20"/>
          <w:szCs w:val="20"/>
        </w:rPr>
      </w:pP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2.10.1. Основания для приостановления предоставления муниципальной услуги законодательством Российской Федерации не предусмотрены.</w:t>
      </w:r>
    </w:p>
    <w:p w:rsidR="00153AF6" w:rsidRPr="00CD210F" w:rsidRDefault="00153AF6" w:rsidP="00580718">
      <w:pPr>
        <w:spacing w:after="0" w:line="240" w:lineRule="auto"/>
        <w:jc w:val="both"/>
        <w:rPr>
          <w:rFonts w:ascii="Times New Roman" w:hAnsi="Times New Roman" w:cs="Times New Roman"/>
          <w:sz w:val="20"/>
          <w:szCs w:val="20"/>
        </w:rPr>
      </w:pPr>
      <w:r w:rsidRPr="00CD210F">
        <w:rPr>
          <w:rFonts w:ascii="Times New Roman" w:hAnsi="Times New Roman" w:cs="Times New Roman"/>
          <w:sz w:val="20"/>
          <w:szCs w:val="20"/>
        </w:rPr>
        <w:t>2.10.2. Заявителю отказывается в предоставлении муниципальной услуги при наличии хотя бы одного из следующих оснований: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неполный состав сведений в заявлении и представленных документах;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наличие недостоверных данных в представленных документах;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особый статус зелёных насаждений, предполагаемых для вырубки (уничтожения):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объекты растительного мира, занесённые в Красную книгу Российской Федерации произрастающие в естественных условиях;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памятники историко-культурного наследия;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деревья, кустарники, лианы, имеющие историческую и эстетическую ценность как неотъемлемые элементы ландшафта;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произрастание зелёных насаждений на земельных участках, отнесённых к территориальным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участках, предоставленных садоводческим или огородническим некоммерческим товариществам, земельных участках, расположенных на особо 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отсутствие одного из документов, предусмотренных пунктом 2.6.1 подраздела 2.6 раздела2 настоящего регламента;</w:t>
      </w:r>
    </w:p>
    <w:p w:rsidR="00153AF6"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отрицательное заключение комиссии по обследованию зелёных насаждений.</w:t>
      </w:r>
    </w:p>
    <w:p w:rsidR="00CD210F" w:rsidRPr="00B41EFD" w:rsidRDefault="00CD210F" w:rsidP="00580718">
      <w:pPr>
        <w:spacing w:after="0" w:line="240" w:lineRule="auto"/>
        <w:jc w:val="both"/>
        <w:rPr>
          <w:rFonts w:ascii="Times New Roman" w:hAnsi="Times New Roman" w:cs="Times New Roman"/>
          <w:sz w:val="20"/>
          <w:szCs w:val="20"/>
        </w:rPr>
      </w:pPr>
    </w:p>
    <w:p w:rsidR="00153AF6"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D210F" w:rsidRPr="00B41EFD" w:rsidRDefault="00CD210F"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2.10.4.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2.12. Размер платы, взимаемой с заявителя при предоставлении муниципальной услуги, и способы ее взимания</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53AF6" w:rsidRPr="00B41EFD" w:rsidRDefault="00153AF6" w:rsidP="00580718">
      <w:pPr>
        <w:spacing w:after="0" w:line="240" w:lineRule="auto"/>
        <w:jc w:val="both"/>
        <w:rPr>
          <w:rFonts w:ascii="Times New Roman" w:hAnsi="Times New Roman" w:cs="Times New Roman"/>
          <w:sz w:val="20"/>
          <w:szCs w:val="20"/>
        </w:rPr>
      </w:pPr>
    </w:p>
    <w:p w:rsidR="003A3A12" w:rsidRDefault="00153AF6" w:rsidP="003A3A12">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2.13. Максимальный срок ожидания в очереди при подаче заявителем запроса о предоставлении муниципальной услуги и при получении</w:t>
      </w:r>
      <w:r w:rsidR="003A3A12">
        <w:rPr>
          <w:rFonts w:ascii="Times New Roman" w:hAnsi="Times New Roman" w:cs="Times New Roman"/>
          <w:sz w:val="20"/>
          <w:szCs w:val="20"/>
        </w:rPr>
        <w:t xml:space="preserve"> </w:t>
      </w:r>
      <w:r w:rsidRPr="00B41EFD">
        <w:rPr>
          <w:rFonts w:ascii="Times New Roman" w:hAnsi="Times New Roman" w:cs="Times New Roman"/>
          <w:sz w:val="20"/>
          <w:szCs w:val="20"/>
        </w:rPr>
        <w:t>результата предоставления муниципальной услуги</w:t>
      </w:r>
      <w:r w:rsidR="003A3A12">
        <w:rPr>
          <w:rFonts w:ascii="Times New Roman" w:hAnsi="Times New Roman" w:cs="Times New Roman"/>
          <w:sz w:val="20"/>
          <w:szCs w:val="20"/>
        </w:rPr>
        <w:t>.</w:t>
      </w:r>
    </w:p>
    <w:p w:rsidR="00153AF6" w:rsidRPr="00B41EFD" w:rsidRDefault="00153AF6" w:rsidP="003A3A12">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Максимальный срок ожидания в очереди при подаче заявления о предоставлении муниципальной услуги и прилагаемых к нему документов, услуги, предоставляемой организацией, участвующей в предоставлении муниципальной услуги, а также при получении результата предоставления таких услуг заявителем не должен превышать 15 (пятнадцати) минут.</w:t>
      </w:r>
    </w:p>
    <w:p w:rsidR="00153AF6" w:rsidRPr="00B41EFD" w:rsidRDefault="00153AF6" w:rsidP="00580718">
      <w:pPr>
        <w:spacing w:after="0" w:line="240" w:lineRule="auto"/>
        <w:jc w:val="both"/>
        <w:rPr>
          <w:rFonts w:ascii="Times New Roman" w:hAnsi="Times New Roman" w:cs="Times New Roman"/>
          <w:sz w:val="20"/>
          <w:szCs w:val="20"/>
        </w:rPr>
      </w:pPr>
    </w:p>
    <w:p w:rsidR="00153AF6"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2.14. Срок регистрации запроса заявителя о предоставлении</w:t>
      </w:r>
      <w:r w:rsidR="003A3A12">
        <w:rPr>
          <w:rFonts w:ascii="Times New Roman" w:hAnsi="Times New Roman" w:cs="Times New Roman"/>
          <w:sz w:val="20"/>
          <w:szCs w:val="20"/>
        </w:rPr>
        <w:t xml:space="preserve"> </w:t>
      </w:r>
      <w:r w:rsidRPr="00B41EFD">
        <w:rPr>
          <w:rFonts w:ascii="Times New Roman" w:hAnsi="Times New Roman" w:cs="Times New Roman"/>
          <w:sz w:val="20"/>
          <w:szCs w:val="20"/>
        </w:rPr>
        <w:t>муниципальной услуги</w:t>
      </w:r>
    </w:p>
    <w:p w:rsidR="00CD210F" w:rsidRPr="00B41EFD" w:rsidRDefault="00CD210F" w:rsidP="00580718">
      <w:pPr>
        <w:spacing w:after="0" w:line="240" w:lineRule="auto"/>
        <w:jc w:val="both"/>
        <w:rPr>
          <w:rFonts w:ascii="Times New Roman" w:hAnsi="Times New Roman" w:cs="Times New Roman"/>
          <w:sz w:val="20"/>
          <w:szCs w:val="20"/>
        </w:rPr>
      </w:pPr>
    </w:p>
    <w:p w:rsidR="00CD210F" w:rsidRDefault="00153AF6" w:rsidP="00CD210F">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CD210F" w:rsidRDefault="00CD210F" w:rsidP="00CD210F">
      <w:pPr>
        <w:spacing w:after="0" w:line="240" w:lineRule="auto"/>
        <w:ind w:firstLine="708"/>
        <w:jc w:val="both"/>
        <w:rPr>
          <w:rFonts w:ascii="Times New Roman" w:hAnsi="Times New Roman" w:cs="Times New Roman"/>
          <w:sz w:val="20"/>
          <w:szCs w:val="20"/>
        </w:rPr>
      </w:pP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lastRenderedPageBreak/>
        <w:t>Регистрация заявления о предоставлении муниципальной услуги и (или) документов (содержащихся в них сведений), поступивших в выходной или нерабочий праздничный день, осуществляется в первый за ним рабочий день.</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Срок регистрации заявления о предоставлении муниципальной услуги и (или) документов (содержащихся в них сведений), представленных заявителем, не может превышать 20 (двадцати) минут.</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2.15. Требования к помещениям, в которых предоставляется муниципальная услуга</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2.15.1.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Информация о графике (режиме) работы администрации размещается при входе в здание на видном месте.</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Вход в здание должен быть оборудован удобной лестницей с поручнями, пандусами для беспрепятственного передвижения граждан.</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Помещения МФЦ для работы с заявителями оборудуются электронной системой управления очередью.</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Помещения, предназначенные для приема заявителей, оборудуются информационными стендами, содержащими сведения, указанные в пункте 1.3.4 подраздела 1.3 раздела 1 настоящего регламента.</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Информационные стенды размещаются на видном, доступном месте.</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Оформление информационных листов осуществляется удобным для чтения шрифтом – TimesNewRoman, формат листа A 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о предоставлении муниципальных услуг, образцов заявлений, перечней документов требования к размеру шрифта и формату листа могут быть снижены.</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2.15.2. Места для проведения личного приема заявителей оборудуются стульями, столами, обеспечиваются канцелярскими принадлежностями.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2.15.3. Рабочие места специалистов, предоставляющих муниципальную услугу, оборудуются телефонами, факсами, компьютерами, копировальными аппаратами и иной необходимой оргтехникой, позволяющими предоставить муниципальную услугу в полном объеме.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2.15.4.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ручками и бланками документов. Количество мест ожидания определяется исходя из фактической нагрузки и возможности их размещения в помещении.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2.15.5. Помещения, в которых предоставляется муниципальная услуга, места приема и ожидания заявителей, информационные стенды оборудуются с учетом доступности указанных объектов для инвалидов в соответствии с законодательством Российской Федерации о социальной защите инвалидов, в том числе обеспечиваются:</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допуск на объект, на котором организовано предоставление услуг, собаки-проводника при наличии документа, подтверждающего ее специальное обучение;</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оказание работниками органа (учреждения), предоставляющего услуги населению, помощи инвалидам в преодолении барьеров, мешающих получению ими услуг.</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2.16. Показатели доступности и качества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Основными показателями доступности и качества муниципальной услуги являются:</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количество взаимодействий заявителя с должностными лицами при предоставлении муниципальной услуги и их продолжительность;</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lastRenderedPageBreak/>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возможность получения информации о ходе предоставления муниципальной услуги, в том числе с использованием порталов;</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установление и соблюдение требований к помещениям, в которых предоставляется муниципальная услуга;</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оперативность и достоверность предоставляемой информации;</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отсутствие обоснованных жалоб;</w:t>
      </w: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доступность информационных материалов.</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2.17. Иные требования к предоставлению муниципальной услуги, в том числе учитывающие особенности предоставления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муниципальной услуги в многофункциональных центрах 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особенности предоставления муниципальной услуги в электронной форме</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2.17.1.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w:t>
      </w:r>
      <w:r w:rsidR="00B76E1A" w:rsidRPr="00B41EFD">
        <w:rPr>
          <w:rFonts w:ascii="Times New Roman" w:hAnsi="Times New Roman" w:cs="Times New Roman"/>
          <w:sz w:val="20"/>
          <w:szCs w:val="20"/>
        </w:rPr>
        <w:t xml:space="preserve"> </w:t>
      </w:r>
      <w:r w:rsidRPr="00B41EFD">
        <w:rPr>
          <w:rFonts w:ascii="Times New Roman" w:hAnsi="Times New Roman" w:cs="Times New Roman"/>
          <w:sz w:val="20"/>
          <w:szCs w:val="20"/>
        </w:rPr>
        <w:t xml:space="preserve">территории </w:t>
      </w:r>
      <w:r w:rsidR="00B76E1A"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xml:space="preserve">, независимо от места его регистрации на территории </w:t>
      </w:r>
      <w:r w:rsidR="00B76E1A"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xml:space="preserve">, места расположения на территории </w:t>
      </w:r>
      <w:r w:rsidR="00B76E1A"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xml:space="preserve"> объектов недвижимости.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2.17.2.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их заверение с целью направления в администрацию для принятия решения о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2.17.3. Для получения муниципальной услуги заявителю обеспечивается возможность представить заявление о предоставлении муниципальной услуги и прилагаемые к нему документы, в том числе в форме электронного документа: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администрацию;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через МФЦ в администрацию;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посредством использования информационно-телекоммуникационных технологий, включая использование единого портала,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2.17.4.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2.18.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Необходимые и обязательные услуги для предоставления муниципальной услуги не предусмотрены.</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2.19.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2.20. Перечень информационных систем, используемых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ind w:firstLine="708"/>
        <w:jc w:val="both"/>
        <w:rPr>
          <w:rFonts w:ascii="Times New Roman" w:hAnsi="Times New Roman" w:cs="Times New Roman"/>
          <w:sz w:val="20"/>
          <w:szCs w:val="20"/>
        </w:rPr>
      </w:pPr>
      <w:r w:rsidRPr="00B41EFD">
        <w:rPr>
          <w:rFonts w:ascii="Times New Roman" w:hAnsi="Times New Roman" w:cs="Times New Roman"/>
          <w:sz w:val="20"/>
          <w:szCs w:val="20"/>
        </w:rPr>
        <w:t>Для предоставления муниципальной услуги используются информационные системы:</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 федеральная государственная информационная система «Единый портал государственных и муниципальных услуг (функций)» (www.gosuslugi.ru);</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 xml:space="preserve">портала государственных и муниципальных услуг </w:t>
      </w:r>
      <w:r w:rsidR="00B76E1A" w:rsidRPr="00B41EFD">
        <w:rPr>
          <w:rFonts w:ascii="Times New Roman" w:hAnsi="Times New Roman" w:cs="Times New Roman"/>
          <w:sz w:val="20"/>
          <w:szCs w:val="20"/>
        </w:rPr>
        <w:t xml:space="preserve">Республики Северная Осетия-Алания </w:t>
      </w:r>
      <w:r w:rsidRPr="00B41EFD">
        <w:rPr>
          <w:rFonts w:ascii="Times New Roman" w:hAnsi="Times New Roman" w:cs="Times New Roman"/>
          <w:sz w:val="20"/>
          <w:szCs w:val="20"/>
        </w:rPr>
        <w:t>(</w:t>
      </w:r>
      <w:hyperlink r:id="rId7" w:history="1">
        <w:r w:rsidR="00B76E1A" w:rsidRPr="00B41EFD">
          <w:rPr>
            <w:rStyle w:val="a4"/>
            <w:rFonts w:ascii="Times New Roman" w:hAnsi="Times New Roman" w:cs="Times New Roman"/>
            <w:sz w:val="20"/>
            <w:szCs w:val="20"/>
          </w:rPr>
          <w:t>www.моидокументы</w:t>
        </w:r>
      </w:hyperlink>
      <w:r w:rsidR="00B76E1A" w:rsidRPr="00B41EFD">
        <w:rPr>
          <w:rFonts w:ascii="Times New Roman" w:hAnsi="Times New Roman" w:cs="Times New Roman"/>
          <w:sz w:val="20"/>
          <w:szCs w:val="20"/>
        </w:rPr>
        <w:t>15.рф</w:t>
      </w:r>
      <w:r w:rsidRPr="00B41EFD">
        <w:rPr>
          <w:rFonts w:ascii="Times New Roman" w:hAnsi="Times New Roman" w:cs="Times New Roman"/>
          <w:sz w:val="20"/>
          <w:szCs w:val="20"/>
        </w:rPr>
        <w:t>);</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федеральная государственная информационная система «Федеральный реестр государственных и муниципальных услуг (функций)»;</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 Исчерпывающий перечень административных процедур (действий)</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3.1.1. Предоставление муниципальной услуги включает в себя следующие административные процедуры (действия):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формирование и направление межведомственных запросов в органы (организации), участвующие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рассмотрение заявления о предоставлении муниципальной услуги и прилагаемых к нему документов в администрации, принятие решения о предоставлении муниципальной услуги или об отказе в предоставлении муниципальной услуги, формирование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выдача заявителю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3.1.2.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получение информации о порядке и сроках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запись на прием в администрацию, МФЦ для подачи запроса о предоставлении муниципальной услуги (далее – запрос);</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формирование запроса;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прием и регистрация администрацией запроса и иных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получение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получение сведений о ходе выполнения запроса;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осуществление оценки качества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досудебное обжалование решений и действий (бездействия) администрации, МФЦ, а также их должностных лиц, муниципальных служащих, работников.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3.1.3. Предоставление муниципальной услуги в случае подачи заявления о предоставлении муниципальной услуги в МФЦ включает в себя следующие административные процедуры (действия):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 в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направление пакета документов из МФЦ в администрацию;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рассмотрение заявления и прилагаемых к нему документов администрацией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передача администрацией результата предоставления муниципальной услуги в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выдача заявителю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досудебное обжалование решений и действий (бездействия) администрации, МФЦ, а также их должностных лиц, муниципальных служащих, работников.</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3.2. 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3.2.1. Основанием для начала административной процедуры является обращение заявителя с заявлением о предоставлении муниципальной услуги в администрацию, либо посредством использования информационно-телекоммуникационных технологий, включая использование единого портала, регионального портала.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3.2.2. При приеме заявления о предоставлении муниципальной услуги специалист администрации, ответственный за предоставление муниципальной услуги (далее – исполнитель), выполняет следующие действия: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Установление личности </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заявителя осуществляется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устанавливает предмет обращения;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проверяет соответствие представленных документов установленным требованиям, удостоверяясь, что:</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тексты документов написаны разборчиво;</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фамилии, имена и отчества физических лиц, адреса их мест жительства написаны полностью;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документах нет подчисток, приписок, зачеркнутых слов и иных не оговоренных в них исправлений;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не исполнены карандашом;</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не имеют повреждений, наличие которых не позволяет однозначно истолковать их содержание;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действия документов не истек;</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содержат информацию, необходимую для предоставления муниципальной услуги, указанной в заявлении;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представлены в полном объеме;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необходимости осуществляет копирование документов;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сличает представленные заявителем экземпляры оригиналов и копии документов (в том числе нотариально удостоверенные) друг с другом, после чего возвращает оригиналы заявителю;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если представленные копии документов нотариально не заверены, сличив копии документов с их подлинными экземплярами, заверяет копии своей подписью с указанием фамилии и инициалов и ставит штамп «копия верна»;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наличии оснований для отказа в приеме документов, необходимых для предоставления муниципальной услуги,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отсутствии оснований для отказа в приеме документов обеспечивает регистрацию заявления и выдает заявителю расписку в получении заявления и документов.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3.2.3. Срок исполнения административной процедуры составляет 1 (один) рабочий день.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3.2.4. Результатом административной процедуры является регистрация заявления и прилагаемых к нему документов.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3.2.5. Способом фиксации результата административной процедуры является регистрация заявления и прилагаемых к нему документов в порядке, установленном правилами делопроизводства администрации.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 Формирование и направление межведомственных запросов в органы (организации), участвующие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3.3.1. Основанием для начала административной процедуры является регистрация заявления и прилагаемых к нему документов, представленных заявителем.</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3.3.2. В течение 1 (одного) рабочего дня со дня регистрация заявления и прилагаемых к нему документов исполнитель осуществляет следующие действия: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Межведомственные запросы направляются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администрации, по почте, курьером или посредством факсимильной связи, при отсутствии технической возможности направления межведомственного запроса.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3.3.3. В случае если в течение 5 (пяти) рабочих дней ответ на запрос, переданный с использованием средств СМЭВ, не поступил в администрацию, направление повторного запроса по каналам СМЭВ не допускается. Повторный запрос должен быть направлен на бумажном носителе.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3.3.4. Исполнитель приобщает документы, полученные по результатам межведомственных запросов, к документам, представленным заявителем.</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3.3.5. Результатом административной процедуры является формирование исполнителем пакета документов из документов, представленных заявителем, и документов, полученных по результатам межведомственных запросов.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3.3.6. Способом фиксации результата административной процедуры является приобщение полученных по результатам межведомственных запросов документов к документам, представленным заявителем.</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3.4. Рассмотрение заявления о предоставлении муниципальной услуги и прилагаемых к нему документов в администрации, принятие решения о предоставлении муниципальной услуги или об отказе в предоставлении </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муниципальной услуги, формирование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3.4.1. Основанием для начала административной процедуры является формирование пакета документов из документов, представленных заявителем, и документов, полученных по результатам межведомственных запросов.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3.4.2. Исполнитель осуществляет проверку полноты представленных документов, устанавливает наличие оснований для предоставления муниципальной услуги или отказа в предоставлении муниципальной услуги, осуществления расчёта размера платы.</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3.4.3. При отсутствии оснований для отказа в предоставлении муниципальной услуги, указанных в пункте 2.10.2 подраздела 2.10 раздела 2 настоящего регламента, подготавливает порубочный билет, подписание главой администрации, а также внесение сведений в журнал регистрации порубочных билетов.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3.4.4. При наличии хотя бы одного из оснований, указанных в пункте 2.10.2 подраздела 2.10 раздела 2 настоящего регламента, оформляет уведомление об отказе в предоставлении муниципальной услуги, обеспечивает его подписание главой администрации, а также регистрацию специалистом администрации, ответственным за делопроизводство.</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3.4.5. При наличии оснований для предоставления муниципальной услуги работники уполномоченного органа выездом на место проводят обследование зелёных насаждений, по результатам которого составляют акт обследования зелёных насаждений по установленной форме согласно приложению № 3 к настоящему регламенту и выполняют расчёт платы за проведение компенсационного озеленения при уничтожении зелёных насаждений (далее - плата), если принято решение о предоставлении муниципальной услуги, и заявитель не освобожден от обязанности платы по закону, которые подписываются главой администрации.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3.4.6. При наличии оснований для отказа в предоставлении муниципальной услуги решение об отказе в предоставлении муниципальной услуги принимается не позднее 3-х дней с момента выявления обстоятельств, являющихся основанием для отказа, в адрес заявителя готовится уведомление об отказе в выдаче порубочного билета с указанием причин отказа в предоставлении муниципальной услуги, которое подписывается главой администрации.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3.4.7. Результатом административной процедуры является регистрация порубочного билета или уведомления об отказе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3.4.8. Способом фиксации результата административной процедуры является регистрация порубочного билета или уведомления об отказе в предоставлении муниципальной услуги в порядке, установленном правилами делопроизводства администрации.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3.4.9. Процедуры, указанные в подпунктах 3.4.2. –3.4.6. подраздела 3.4 раздела 3 настоящего регламента не должны превышать 15 рабочих дней со дня подачи заявления.</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 Выдача заявителю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3.5.1. Основанием для начала административной процедуры является регистрация порубочного билета или уведомления об отказе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3.5.2. В день регистрации результата предоставления муниципальной услуги исполнитель уведомляет заявителя о возможности его получения.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3.5.3. В течение двух рабочих дней со дня регистрации исполнитель вручает (направляет) заявителю результат предоставления муниципальной услуги или, если выдача результата предоставления муниципальной услуги осуществляется МФЦ, передает его в течение одного рабочего дня со дня регистрации в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3.5.4. Для получения результата предоставления муниципальной услуги заявитель прибывает с документом, удостоверяющим личность.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выдаче документов исполнитель: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ее обратной стороне делает надпись «оригинал расписки утерян», ставит дату и подпись);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знакомит заявителя с содержанием документов и выдает их.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 подтверждает получение документов личной подписью с расшифровкой в журнале регистрации.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3.5.5. Срок исполнения административной процедуры составляет 2 (два) рабочих дня.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3.5.6. Результатом административной процедуры является выдача (направление) заявителю порубочного билета или уведомления об отказе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3.5.7. Способом фиксации результата административной процедуры является отметка о выдаче (направлении) документов в журнале регистрации.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 Порядок осуществления в электронной форме, в том числе с использованием единого портала, регионального портала, административных процедур (действий) в соответствии с положениями статьи 10 Федерального закона № 210-ФЗ</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3.6.1. Заявителю обеспечивается возможность получения информации о предоставляемой муниципальной услуге на едином портале, региональном портале (далее – портал).</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Для получения доступа к возможностям портала необходимо выбрать субъект Российской Федерации и после открытия списка территориальных </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федеральных органов исполнительной власти в Краснодарском крае, органов исполнительной власти и органов местного самоуправления Краснодарского края выбрать администрацию Михайловского сельского поселения Пригородного муниципального района с перечнем предоставляемых ею муниципальных услуг и информацией по каждой услуге.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В карточке каждой муниципальной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Информация о порядке и сроках предоставления муниципальной услуги, содержащихся на портале, предоставляется заявителю бесплатно.</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3.6.2. В целях предоставления муниципальной услуги осуществляется прием заявителей по предварительной записи, которая проводится посредством портала.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Заявителю предоставляется возможность записи в любые свободные для приема дату и время в пределах установленного в администрации, МФЦ графика приема заявителей.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Администрация,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3.6.3. Для получения муниципальной услуги заявитель вправе направить заявление о предоставлении муниципальной услуги в форме электронного документа через портал путем заполнения специальной интерактивной формы с использованием личного кабинета.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Для подачи заявления и документов, необходимых для получения муниципальной услуги, заявитель авторизуется на портале путем введения в соответствующих полях своего страхового номера индивидуального лицевого счета, а также пароля, полученного после регистрации на портале, а затем, выбрав муниципальную услугу в меню, заполнив необходимые поля и прикрепив копии документов в электронной форме в соответствии с перечнем документов, указанных в пункте 2.6.1 подраздела 2.6 раздела 2 настоящего регламента, направляет их для получения муниципальной услуги через личный кабинет на портале.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необходимые для получения муниципальной услуги, предоставляемые в электронной форме с использованием портала, должны быть подписаны усиленной квалифицированной электронной подписью.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Установление личности заявителя осуществляется посредством идентификации и аутентификации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предоставлении муниципальных услуг в электронной форме идентификация и аутентификация могут осуществляться посредством:</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3.6.4.В случае поступления документов, необходимых для получения муниципальной услуги, в электронной форме с использованием портала, ответственный специалист администрации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подразделе 2.9 раздела 2 настоящего регламента, и при отсутствии таких оснований заявителю сообщается присвоенный запросу в электронной форме уникальный номер, по которому в соответствующем разделе портала заявителю будет представлена информация о ходе выполнения указанного запроса.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наличии хотя бы одного из оснований для отказа в приеме документов, подготавливается уведомление об отказе в приеме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исполнения административной процедуры составляет 1 (один) рабочий день.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Результатом административной процедуры является уведомление заявителя о присвоенном его запросу уникальном номере или уведомление об отказе в приеме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3.6.5. В день регистрации документы, необходимые для предоставления муниципальной услуги, направляются исполнителю, который рассматривает эти документы в порядке и сроки, установленные подразделом 3.4 раздела 3 настоящего регламента.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 по своему выбору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3.6.6. Заявителю обеспечивается возможность осуществлять с помощью портала получение сведений о ходе выполнения запроса о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Сведения о ходе выполнения запроса о предоставлении муниципальной услуги направляются администрацией заявителю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предоставлении муниципальной услуги в электронной форме заявителю направляется: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 записи на прием в администрацию или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 приеме и регистрации запроса и иных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 начале процедуры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 результатах рассмотрения документов, необходимых для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уведомление о мотивированном отказе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3.6.7. Заявителям обеспечивается возможность оценить доступность и качество муниципальной услуги на портале.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3.6.8. Заявитель имеет право на досудебное (внесудебное) обжалование решений и действий (бездействия) администрации, МФЦ, а также их должностных лиц, муниципальных служащих, работников, в порядке, установленном настоящим регламентом.</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 Порядок выполнения административных процедур (действий) МФЦ</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3.7.1. Основанием для начала административной процедуры «Прием заявления о предоставлении муниципальной услуги и прилагаемых к нему документов, регистрация заявления и выдача заявителю расписки в получении заявления и документов в МФЦ» является обращение заявителя в МФЦ с заявлением и документами, указанными в подразделе 2.6 раздела 2 настоящего регламента.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приеме заявления и прилагаемых к нему документов работник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Установление личности заявителя осуществляется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устанавливает предмет обращения;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проверяет соответствие представленных документов установленным требованиям, удостоверяясь, что:</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тексты документов написаны разборчиво;</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фамилии, имена и отчества физических лиц, адреса их мест жительства написаны полностью;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документах нет подчисток, приписок, зачеркнутых слов и иных не оговоренных в них исправлений;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не исполнены карандашом;</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не имеют серьезных повреждений, наличие которых не позволяет однозначно истолковать их содержание;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действия документов не истек;</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содержат информацию, необходимую для предоставления муниципальной услуги, указанной в заявлении;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представлены в полном объеме;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необходимо представление таких копий;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при установлении фактов, указанных в подразделе 2.9 раздела 2 настоящего регламента, уведомляет заявителя о наличии препятствий в приеме документов, необходимых для предоставления муниципальной услуги, объясняет </w:t>
      </w:r>
      <w:r w:rsidRPr="00B41EFD">
        <w:rPr>
          <w:rFonts w:ascii="Times New Roman" w:hAnsi="Times New Roman" w:cs="Times New Roman"/>
          <w:sz w:val="20"/>
          <w:szCs w:val="20"/>
        </w:rPr>
        <w:lastRenderedPageBreak/>
        <w:t>заявителю содержание выявленных недостатков в представленных документах и предлагает принять меры по их устранению;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 представивший документы для получения муниципальной услуги, в обязательном порядке информируется работником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 сроке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 возможности отказа в предоставлении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случае обращения заявителя за предоставлением муниципальной услуги по экстерриториальному принципу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принимает от заявителя (представителя заявителя) заявление и документы, представленные заявителем (представителем заявителя);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осуществляет копирование (сканирование) документов личного хранения, если заявитель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необходимо представление таких копий;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регистрации заявления – 1 (один) рабочий день.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Результатом административной процедуры является регистрация заявления о предоставлении муниципальной услуги и прилагаемых к нему документов в МФЦ и выдача заявителю расписки в их получении.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3.7.2. Основанием для начала административной процедуры «Направление пакета документов из МФЦ в администрацию» является регистрация заявления о предоставлении муниципальной услуги и прилагаемых к нему документов в МФЦ и выдача заявителю расписки в их получении.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предоставлении муниципальной услуги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администрацию, если иное не предусмотрено федеральным законодательством и законодательством </w:t>
      </w:r>
      <w:r w:rsidR="00B76E1A"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регламентирующим предоставление государственных и муниципальных услуг.</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администрацию на бумажных носителях.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Передача документов из МФЦ в администрацию осуществляется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приеме документов ответственный специалист администрации проверяет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администрации, второй – подлежит возврату в МФЦ. Информация о получении документов заносится в электронную базу.</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Результатом административной процедуры является получение и регистрация заявления и прилагаемых к нему документов администрацией.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3.7.3. Административные процедуры «Рассмотрение заявления и прилагаемых к нему документов администрацией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подразделом 3.4 настоящего раздела.</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3.7.4. Основанием для начала административной процедуры «Передача администрацией результата предоставления муниципальной услуги в МФЦ» является подготовленный для выдачи администрацией результат предоставления муниципальной услуги, если заявление было подано через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Передача документов из администрации в МФЦ осуществляется в течение 2 (двух) рабочих дней после регистрации результата предоставления муниципальной услуги на основании реестра, который составляется в 2 (двух) экземплярах и содержит дату и время передачи.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График приема-передачи документов из администрации в МФЦ согласовывается с руководителем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Результатом административной процедуры является получение МФЦ результата предоставления муниципальной услуги для его выдачи заявителю.</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3.7.5. Основанием для начала административной процедуры «Выдача заявителю результата предоставления муниципальной услуги» является получение МФЦ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Для получения документов заявитель обращается в МФЦ лично с документом, удостоверяющим личность.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 выдаче документов должностное лицо МФЦ:</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знакомит с содержанием документов и выдает их.</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исполнения административной процедуры составляет 2 (два) рабочих дня.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Результатом административной процедуры является выдача (направление) заявителю результата предоставления муниципальной услуги.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3.7.6. Заявитель имеет право на досудебное (внесудебное) обжалование решений и действий (бездействия) администрации, МФЦ, а также их должностных лиц, муниципальных служащих, работников, в порядке, установленном настоящим регламентом.</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3.8. Предоставление муниципальной услуги в упреждающем (проактивном) режиме не предусмотрено.</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Предоставление муниципальной услуги в упреждающем (проактивном) режиме не предусмотрено.</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3.9.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предусмотрены.</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3.10. Порядок исправления допущенных опечаток и ошибок в выданных в результате предоставления муниципальной услуги документах</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3.10.1. В случае выявления заявителем в выданных в результате предоставления муниципальной услуги документах опечаток и (или) ошибок, допущенных администрацией, должностным лицом администрации, муниципальным служащим, заявитель представляет в администрацию заявление об исправлении таких опечаток и (или) ошибок, которое должно содержать:</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фамилию, имя, отчество (последнее – при наличии), контактная информация заявителя;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наименование органа, выдавшего документы, в которых заявитель выявил опечатки и (или) ошибки;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реквизиты документов, в которых заявитель выявил опечатки и (или) ошибки;</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описание опечаток и (или) ошибок, выявленных заявителем;</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 прилагает к заявлению копии документов, требующих исправления и замены.</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3.10.2. Ответственный специалист администрации в срок, не превышающий 3 (трех) рабочих дней со дня поступления соответствующего заявления, проводит проверку указанных в заявлении сведений.</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3.10.3.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администрации осуществляет их замену в срок, не превышающий 10 (десяти) рабочих дней со дня поступления соответствующего заявления.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администрации готовит уведомление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администрации направляет заявителю в срок, не превышающий 2 (двух) рабочих дней со дня подписания и регистрации уведомления.</w:t>
      </w: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3.10.4. Заявитель вправе обжаловать в досудебном порядке отказ администрации, должностного лица администрации,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настоящим регламентом.</w:t>
      </w:r>
    </w:p>
    <w:p w:rsidR="00153AF6" w:rsidRPr="00B41EFD" w:rsidRDefault="00153AF6" w:rsidP="00580718">
      <w:pPr>
        <w:spacing w:after="0" w:line="240" w:lineRule="auto"/>
        <w:jc w:val="both"/>
        <w:rPr>
          <w:rFonts w:ascii="Times New Roman" w:hAnsi="Times New Roman" w:cs="Times New Roman"/>
          <w:sz w:val="20"/>
          <w:szCs w:val="20"/>
        </w:rPr>
      </w:pPr>
    </w:p>
    <w:p w:rsidR="00153AF6" w:rsidRPr="00B41EFD" w:rsidRDefault="00153AF6" w:rsidP="00580718">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3.11. Порядок оставления запроса заявителя о предоставлении муниципальной услуги без рассмотрения, по инициативе заявителя</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 xml:space="preserve">3.11.1. Заявитель (представитель заявителя) вправе направить заявление об оставлении запроса о предоставлении муниципальной услуги без рассмотрения, направив его по адресу электронной почты Администрации, обратившись МФЦ или Администрацию. </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3.11.2.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 </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3.11.3.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 </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3.12.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3.12.1. Основанием для выдачи дубликата документа, выданного заявителю в результате предоставления муниципальной услуги (далее - дубликат документа), является представление (направление) заявителем соответствующего заявления о выдаче дубликата документа в адрес органа, предоставляющего муниципальную услугу. </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3.12.2. Заявление о выдаче дубликата документа может быть подано заявителем в орган, предоставляющий муниципальную услугу, одним из следующих способов: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 лично; </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почтой;</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по электронной почте.</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3.12.3. Специалист,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поступления соответствующего заявления.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3.12.4. Основания для отказа в выдаче дубликата документа отсутствуют.</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3.12.5. Специалист, ответственный за предоставление муниципальной услуги, готовит и направляет (выдает) дубликат документа, выданного по результатам предоставления муниципальной услуги в срок, не превышающий 3 рабочих дней с момента поступления заявления.</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 Формы контроля за исполнением административного регламента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4.1.1. Текущий контроль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путем проведения проверок работников руководителями администрации, организаций, участвующих в предоставлении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4.1.2.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администрации, ответственных за предоставление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4.2.1. Контроль за полнотой и качеством предоставления муниципальной услуги включает в себя проведение плановых и внеплановых проверок.</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4.2.2. Плановые и внеплановые проверки проводятся главой администрации.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4.2.4. Внеплановые проверки проводятся по обращениям заявителей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4.2.5. В ходе плановых и внеплановых проверок:</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проверяется соблюдение сроков и последовательности исполнения административных процедур;</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выявляются нарушения прав заявителей, недостатки, допущенные в ходе предоставления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согласно законодательству Российской Федерации, и принимаются меры по устранению нарушений.</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администрации нормативных правовых актов Российской Федерации, Краснодарского края, а также положений регламента.</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 1статьи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5.1. Информация для заявителя о его праве подать жалобу</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 имеет право на досудебное (внесудебное) обжалование решений и действий (бездействия) администрации, МФЦ, а также их должностных лиц в ходе предоставления муниципальной услуги (далее – досудебное (внесудебное) обжалование).</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5.2. Предмет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5.2.1. Предметом досудебного (внесудебного) обжалования является конкретное решение или действие (бездействие) администрации, должностного лица администрации, муниципального служащего, МФЦ, работника МФЦ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5.2.2. Заявитель может обратиться с жалобой, в том числе в следующих случаях:</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нарушение срока регистрации запроса о предоставлении муниципальной услуги, запроса, указанного в статье 15.1Федерального закона№ 210-ФЗ;</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муниципальными правовыми актами для предоставления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муниципальными правовыми актами для предоставления муниципальной услуги, у заявителя;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xml:space="preserve">, муниципальными правовыми актами. В указанном случае досудебное (внесудебное) обжалование заявителем решений и действий (бездействия) </w:t>
      </w:r>
      <w:r w:rsidRPr="00B41EFD">
        <w:rPr>
          <w:rFonts w:ascii="Times New Roman" w:hAnsi="Times New Roman" w:cs="Times New Roman"/>
          <w:sz w:val="20"/>
          <w:szCs w:val="20"/>
        </w:rPr>
        <w:lastRenderedPageBreak/>
        <w:t>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муниципальными правовыми актами;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нарушение срока или порядка выдачи документов по результатам предоставления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5.3. Органы, организации, должностные лица, которым может быть направлена жалоба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5.3.1. Жалобы на решения и действия (бездействие) должностных лиц, муниципальных служащих администрации подается главе администрации.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5.3.3. Особенности подачи и рассмотрения жалоб на решения и действия (бездействие) администрации, должностных лиц, муниципальных служащих администрации,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года № 840 (далее – правил</w:t>
      </w:r>
      <w:r w:rsidR="00B41EFD" w:rsidRPr="00B41EFD">
        <w:rPr>
          <w:rFonts w:ascii="Times New Roman" w:hAnsi="Times New Roman" w:cs="Times New Roman"/>
          <w:sz w:val="20"/>
          <w:szCs w:val="20"/>
        </w:rPr>
        <w:t>а подачи и рассмотрения жалоб).</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 Порядок подачи и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5.4.2. Жалоба на решения и действия (бездействие) администрации, должностного лица администрации либо муниципального служащего, главу администрации может быть направлена по почте, через МФЦ,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портала, а также может быть принята при личном приеме заявителя.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5.4.4. Жалоба, поступившая в администрацию, подлежит регистрации не позднее следующего рабочего дня со дня ее поступления.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5.4.5. Жалоба должна содержать:</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16Федерального закона № 210-ФЗ, их руководителей и (или) работников, решения и действия (бездействие) которых обжалуются;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16Федерального закона № 210-ФЗ, их работников;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16Федерального закона№ 210-ФЗ, их работников. Заявителем могут быть представлены документы (при наличии), подтверждающие доводы заявителя, либо их копии.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5.4.6. Заявителю обеспечивается возможность направления жалобы на решения и действия (бездействие) администрации, должностного лица, муниципального служащего администрации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5.5. Сроки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5.6. Результат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5.6.1. По результатам рассмотрения жалобы принимается одно из следующих решений:</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41EFD" w:rsidRPr="00B41EFD">
        <w:rPr>
          <w:rFonts w:ascii="Times New Roman" w:hAnsi="Times New Roman" w:cs="Times New Roman"/>
          <w:sz w:val="20"/>
          <w:szCs w:val="20"/>
        </w:rPr>
        <w:t>Республики Северная Осетия-Алания</w:t>
      </w:r>
      <w:r w:rsidRPr="00B41EFD">
        <w:rPr>
          <w:rFonts w:ascii="Times New Roman" w:hAnsi="Times New Roman" w:cs="Times New Roman"/>
          <w:sz w:val="20"/>
          <w:szCs w:val="20"/>
        </w:rPr>
        <w:t>, муниципальными правовыми актами;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удовлетворении жалобы отказывается.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5.6.2. Администрация, МФЦ отказывает в удовлетворении жалобы или оставляет жалобу без ответа в соответствии с основаниями, предусмотренными правилами подачи и рассмотрения жалоб и порядком.</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5.6.3. В случае признания жалобы подлежащей удовлетворению в ответе заявителю, указанном в пункте 5.7.1 подраздела 5.7 настоящего раздела, дается информация о действиях, осуществляемых администрацией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5.6.4. В случае признания жалобы, не подлежащей удовлетворению в ответе заявителю, указанном в пункте 5.7.1 подраздела 5.7 настоящего раздела, </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даются аргументированные разъяснения о причинах принятого решения, а также информация о порядке обжалования принятого решения.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5.7. Порядок информирования заявителя о результатах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5.7.1. Не позднее дня, следующего за днем принятия решения, указанного в подпункте 5.6.1 подраздела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5.7.2. В случае если жалоба была направлена в электронном виде посредством системы досудебного обжалования, ответ заявителю направляется посредством указанной системы.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lastRenderedPageBreak/>
        <w:t>5.8. Порядок обжалования решения по жалобе</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Заявители имеют право обжаловать решение по жалобе в судебном порядке в соответствии с законодательством Российской Федерации.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5.9. Право заявителя на получение информации и документов, необходимых для обоснования и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 имеет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портала, а также при личном приеме заявителя.</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5.10. Способы информирования заявителей о порядке подачи и рассмотрения жалобы</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портале.</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Default="00153AF6"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3D3800" w:rsidRDefault="003D3800" w:rsidP="00B41EFD">
      <w:pPr>
        <w:spacing w:after="0" w:line="240" w:lineRule="auto"/>
        <w:jc w:val="both"/>
        <w:rPr>
          <w:rFonts w:ascii="Times New Roman" w:hAnsi="Times New Roman" w:cs="Times New Roman"/>
          <w:sz w:val="20"/>
          <w:szCs w:val="20"/>
        </w:rPr>
      </w:pPr>
    </w:p>
    <w:p w:rsidR="005958A6" w:rsidRDefault="005958A6" w:rsidP="00B41EFD">
      <w:pPr>
        <w:spacing w:after="0" w:line="240" w:lineRule="auto"/>
        <w:jc w:val="both"/>
        <w:rPr>
          <w:rFonts w:ascii="Times New Roman" w:hAnsi="Times New Roman" w:cs="Times New Roman"/>
          <w:sz w:val="20"/>
          <w:szCs w:val="20"/>
        </w:rPr>
      </w:pPr>
    </w:p>
    <w:p w:rsidR="005958A6" w:rsidRDefault="005958A6" w:rsidP="00B41EFD">
      <w:pPr>
        <w:spacing w:after="0" w:line="240" w:lineRule="auto"/>
        <w:jc w:val="both"/>
        <w:rPr>
          <w:rFonts w:ascii="Times New Roman" w:hAnsi="Times New Roman" w:cs="Times New Roman"/>
          <w:sz w:val="20"/>
          <w:szCs w:val="20"/>
        </w:rPr>
      </w:pPr>
    </w:p>
    <w:p w:rsidR="005958A6" w:rsidRDefault="005958A6" w:rsidP="00B41EFD">
      <w:pPr>
        <w:spacing w:after="0" w:line="240" w:lineRule="auto"/>
        <w:jc w:val="both"/>
        <w:rPr>
          <w:rFonts w:ascii="Times New Roman" w:hAnsi="Times New Roman" w:cs="Times New Roman"/>
          <w:sz w:val="20"/>
          <w:szCs w:val="20"/>
        </w:rPr>
      </w:pPr>
    </w:p>
    <w:p w:rsidR="00FD63D3" w:rsidRPr="00EC4783" w:rsidRDefault="00FD63D3" w:rsidP="00F63F03">
      <w:pPr>
        <w:spacing w:after="0" w:line="240" w:lineRule="auto"/>
        <w:rPr>
          <w:rFonts w:ascii="Times New Roman" w:hAnsi="Times New Roman" w:cs="Times New Roman"/>
          <w:sz w:val="20"/>
          <w:szCs w:val="20"/>
        </w:rPr>
      </w:pP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lastRenderedPageBreak/>
        <w:t>Приложение 1</w:t>
      </w:r>
    </w:p>
    <w:p w:rsidR="0030308E"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 xml:space="preserve">к Административному регламенту </w:t>
      </w: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предоставления муниципальной услуги «Выдача порубочного билета»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ЗАЯВЛЕНИЕ</w:t>
      </w: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о выдаче порубочного билета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ind w:left="5670"/>
        <w:jc w:val="both"/>
        <w:rPr>
          <w:rFonts w:ascii="Times New Roman" w:hAnsi="Times New Roman" w:cs="Times New Roman"/>
          <w:sz w:val="20"/>
          <w:szCs w:val="20"/>
        </w:rPr>
      </w:pPr>
      <w:r w:rsidRPr="00B41EFD">
        <w:rPr>
          <w:rFonts w:ascii="Times New Roman" w:hAnsi="Times New Roman" w:cs="Times New Roman"/>
          <w:sz w:val="20"/>
          <w:szCs w:val="20"/>
        </w:rPr>
        <w:t xml:space="preserve">Главе администрации </w:t>
      </w:r>
      <w:r w:rsidR="0030308E">
        <w:rPr>
          <w:rFonts w:ascii="Times New Roman" w:hAnsi="Times New Roman" w:cs="Times New Roman"/>
          <w:sz w:val="20"/>
          <w:szCs w:val="20"/>
        </w:rPr>
        <w:t>Ир</w:t>
      </w:r>
      <w:r w:rsidRPr="00B41EFD">
        <w:rPr>
          <w:rFonts w:ascii="Times New Roman" w:hAnsi="Times New Roman" w:cs="Times New Roman"/>
          <w:sz w:val="20"/>
          <w:szCs w:val="20"/>
        </w:rPr>
        <w:t>ского сельского поселения Пригородного муниципального района ___________________</w:t>
      </w:r>
    </w:p>
    <w:p w:rsidR="00153AF6" w:rsidRPr="00B41EFD" w:rsidRDefault="00153AF6" w:rsidP="00B41EFD">
      <w:pPr>
        <w:spacing w:after="0" w:line="240" w:lineRule="auto"/>
        <w:ind w:left="5670"/>
        <w:jc w:val="both"/>
        <w:rPr>
          <w:rFonts w:ascii="Times New Roman" w:hAnsi="Times New Roman" w:cs="Times New Roman"/>
          <w:sz w:val="20"/>
          <w:szCs w:val="20"/>
        </w:rPr>
      </w:pPr>
      <w:r w:rsidRPr="00B41EFD">
        <w:rPr>
          <w:rFonts w:ascii="Times New Roman" w:hAnsi="Times New Roman" w:cs="Times New Roman"/>
          <w:sz w:val="20"/>
          <w:szCs w:val="20"/>
        </w:rPr>
        <w:t xml:space="preserve">от________________________________________                                                            </w:t>
      </w:r>
    </w:p>
    <w:p w:rsidR="00153AF6" w:rsidRPr="00B41EFD" w:rsidRDefault="00153AF6" w:rsidP="00B41EFD">
      <w:pPr>
        <w:spacing w:after="0" w:line="240" w:lineRule="auto"/>
        <w:ind w:left="5670"/>
        <w:jc w:val="both"/>
        <w:rPr>
          <w:rFonts w:ascii="Times New Roman" w:hAnsi="Times New Roman" w:cs="Times New Roman"/>
          <w:sz w:val="20"/>
          <w:szCs w:val="20"/>
        </w:rPr>
      </w:pPr>
      <w:r w:rsidRPr="00B41EFD">
        <w:rPr>
          <w:rFonts w:ascii="Times New Roman" w:hAnsi="Times New Roman" w:cs="Times New Roman"/>
          <w:sz w:val="20"/>
          <w:szCs w:val="20"/>
        </w:rPr>
        <w:t>адрес 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Примечание:</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Для физических лиц указываются: фамилия, имя, отчество, реквизиты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документа, удостоверяющего личность (серия, номер, кем и когда выдан),</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место жительства, номер телефона: для представителя физического лица</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указываются: фамилия, имя, отчество представителя, реквизиты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доверенности, которая прилагается к заявлению.</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Для юридических лиц указываются: наименование,</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организационно-правовая форма, адрес места нахождения, номер</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телефона, фамилия, имя, отчество лица, уполномоченного</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представлять интересы юридического лица, с указанием реквизитов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документа, удостоверяющего эти правомочия и прилагаемого к заявлению.</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 А Я В Л Е Н И Е</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о выдаче порубочного билета </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Прошу выдать порубочный билет на вырубку зеленых насаждений земельного участка, расположенного: _________________________________________________________</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(адрес фактического расположения объекта местонахождение земельного участка, в пределах которого предполагается вырубка зелёных насаждений)</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В связи____________________________________________________________                               ________________________________________________________________________</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(Обоснование необходимости вырубки (уничтожения), санитарной,</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омолаживающей или формовочной обрезки зелёных насаждений</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(усыхание, угроза обрушения,</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угроза прохожим, попадает под строительство и т.д.)</w:t>
      </w:r>
    </w:p>
    <w:p w:rsidR="00153AF6" w:rsidRPr="00B41EFD" w:rsidRDefault="00153AF6" w:rsidP="003D3800">
      <w:pPr>
        <w:spacing w:after="0" w:line="240" w:lineRule="auto"/>
        <w:rPr>
          <w:rFonts w:ascii="Times New Roman" w:hAnsi="Times New Roman" w:cs="Times New Roman"/>
          <w:sz w:val="20"/>
          <w:szCs w:val="20"/>
        </w:rPr>
      </w:pPr>
      <w:r w:rsidRPr="00B41EFD">
        <w:rPr>
          <w:rFonts w:ascii="Times New Roman" w:hAnsi="Times New Roman" w:cs="Times New Roman"/>
          <w:sz w:val="20"/>
          <w:szCs w:val="20"/>
        </w:rPr>
        <w:t>Сроки проведения работ: с "___"__________20___г. по "___"_________20___г.</w:t>
      </w:r>
    </w:p>
    <w:p w:rsidR="00153AF6" w:rsidRPr="00B41EFD" w:rsidRDefault="00153AF6" w:rsidP="003D3800">
      <w:pPr>
        <w:spacing w:after="0" w:line="240" w:lineRule="auto"/>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подпись заявителя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дата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К указанному заявлению прилагаются следующие документы: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1)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2)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3)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4)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5)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6)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7) ____________________________________________________________________________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Отметки о принятии заявления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 _______________ 20_____г. №_______</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lastRenderedPageBreak/>
        <w:t>Приложение 2</w:t>
      </w:r>
    </w:p>
    <w:p w:rsidR="0030308E"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 xml:space="preserve">к Административному регламенту предоставления </w:t>
      </w: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муниципальной услуги «Выдача порубочного билета»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ЗАЯВЛЕНИЕ</w:t>
      </w: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о выдаче порубочного билета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ind w:left="5103"/>
        <w:jc w:val="both"/>
        <w:rPr>
          <w:rFonts w:ascii="Times New Roman" w:hAnsi="Times New Roman" w:cs="Times New Roman"/>
          <w:sz w:val="20"/>
          <w:szCs w:val="20"/>
        </w:rPr>
      </w:pPr>
    </w:p>
    <w:p w:rsidR="00153AF6" w:rsidRPr="00B41EFD" w:rsidRDefault="00153AF6" w:rsidP="0030308E">
      <w:pPr>
        <w:spacing w:after="0" w:line="240" w:lineRule="auto"/>
        <w:ind w:left="5664"/>
        <w:jc w:val="both"/>
        <w:rPr>
          <w:rFonts w:ascii="Times New Roman" w:hAnsi="Times New Roman" w:cs="Times New Roman"/>
          <w:sz w:val="20"/>
          <w:szCs w:val="20"/>
        </w:rPr>
      </w:pPr>
      <w:r w:rsidRPr="00B41EFD">
        <w:rPr>
          <w:rFonts w:ascii="Times New Roman" w:hAnsi="Times New Roman" w:cs="Times New Roman"/>
          <w:sz w:val="20"/>
          <w:szCs w:val="20"/>
        </w:rPr>
        <w:t>Главе администрации</w:t>
      </w:r>
      <w:r w:rsidRPr="0030308E">
        <w:rPr>
          <w:rFonts w:ascii="Times New Roman" w:hAnsi="Times New Roman" w:cs="Times New Roman"/>
          <w:color w:val="FF0000"/>
          <w:sz w:val="20"/>
          <w:szCs w:val="20"/>
        </w:rPr>
        <w:t xml:space="preserve"> </w:t>
      </w:r>
      <w:r w:rsidR="0030308E">
        <w:rPr>
          <w:rFonts w:ascii="Times New Roman" w:hAnsi="Times New Roman" w:cs="Times New Roman"/>
          <w:color w:val="FF0000"/>
          <w:sz w:val="20"/>
          <w:szCs w:val="20"/>
        </w:rPr>
        <w:t>Ир</w:t>
      </w:r>
      <w:r w:rsidRPr="0030308E">
        <w:rPr>
          <w:rFonts w:ascii="Times New Roman" w:hAnsi="Times New Roman" w:cs="Times New Roman"/>
          <w:color w:val="FF0000"/>
          <w:sz w:val="20"/>
          <w:szCs w:val="20"/>
        </w:rPr>
        <w:t>ского</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поселения Пригородного муниципального района</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от Иванова Ивана Ивановича,</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паспорт серия 03 58 номер 58976,</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 xml:space="preserve">выдан УВД Западного округа города Краснодара </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18.02.2001,</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проживающий по адресу: г. Краснодар, ул. Советская, д. 10, кв. 2,</w:t>
      </w:r>
    </w:p>
    <w:p w:rsidR="00153AF6" w:rsidRPr="00B41EFD" w:rsidRDefault="00153AF6" w:rsidP="00B41EFD">
      <w:pPr>
        <w:spacing w:after="0" w:line="240" w:lineRule="auto"/>
        <w:ind w:left="5103"/>
        <w:jc w:val="both"/>
        <w:rPr>
          <w:rFonts w:ascii="Times New Roman" w:hAnsi="Times New Roman" w:cs="Times New Roman"/>
          <w:sz w:val="20"/>
          <w:szCs w:val="20"/>
        </w:rPr>
      </w:pPr>
      <w:r w:rsidRPr="00B41EFD">
        <w:rPr>
          <w:rFonts w:ascii="Times New Roman" w:hAnsi="Times New Roman" w:cs="Times New Roman"/>
          <w:sz w:val="20"/>
          <w:szCs w:val="20"/>
        </w:rPr>
        <w:t>тел. +7(9__)___________</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30308E">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Заявление</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Прошу выдать порубочный билет на вырубку зеленых насаждений земельного участка, расположенного:</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Адрес фактического расположения объекта: ст-ца Ахметовская, ул. Пушкина, 61</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Обоснование необходимости вырубки (уничтожения), санитарной,</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омолаживающей или формовочной обрезки зелёных насаждений: усыхание</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Сроки проведения работ: с «___» _______202__ г. по «___» _________ 202___ г.</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Прилагаются копии документов: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 удостоверяющий личность (паспорт);</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Банковские реквизиты;</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Документы, подтверждающие необходимость производства</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 работ, требующих вырубки (уничтожения) зелёных насаждений</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 определенном земельном участке.</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 xml:space="preserve">«___» ______________ 202_ года </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И.И. Иванов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(подпись заявителя)</w:t>
      </w:r>
    </w:p>
    <w:p w:rsidR="00153AF6" w:rsidRPr="00B41EFD" w:rsidRDefault="00153AF6" w:rsidP="00B41EFD">
      <w:pPr>
        <w:spacing w:after="0" w:line="240" w:lineRule="auto"/>
        <w:jc w:val="both"/>
        <w:rPr>
          <w:rFonts w:ascii="Times New Roman" w:hAnsi="Times New Roman" w:cs="Times New Roman"/>
          <w:sz w:val="20"/>
          <w:szCs w:val="20"/>
        </w:rPr>
      </w:pPr>
    </w:p>
    <w:p w:rsidR="00153AF6" w:rsidRDefault="00153AF6"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lastRenderedPageBreak/>
        <w:t>Приложение 3</w:t>
      </w:r>
    </w:p>
    <w:p w:rsidR="0030308E"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 xml:space="preserve">к Административному регламенту предоставления </w:t>
      </w: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муниципальной услуги «Выдача порубочного билета»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АКТ</w:t>
      </w: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обследования зеленых насаждений</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30308E" w:rsidP="00B41E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 Ир</w:t>
      </w:r>
      <w:r w:rsidR="00153AF6" w:rsidRPr="00B41EFD">
        <w:rPr>
          <w:rFonts w:ascii="Times New Roman" w:hAnsi="Times New Roman" w:cs="Times New Roman"/>
          <w:sz w:val="20"/>
          <w:szCs w:val="20"/>
        </w:rPr>
        <w:t xml:space="preserve">                                                         </w:t>
      </w:r>
      <w:r w:rsidR="00B41EFD">
        <w:rPr>
          <w:rFonts w:ascii="Times New Roman" w:hAnsi="Times New Roman" w:cs="Times New Roman"/>
          <w:sz w:val="20"/>
          <w:szCs w:val="20"/>
        </w:rPr>
        <w:t xml:space="preserve">                                                             </w:t>
      </w:r>
      <w:r>
        <w:rPr>
          <w:rFonts w:ascii="Times New Roman" w:hAnsi="Times New Roman" w:cs="Times New Roman"/>
          <w:sz w:val="20"/>
          <w:szCs w:val="20"/>
        </w:rPr>
        <w:t xml:space="preserve">                       </w:t>
      </w:r>
      <w:r w:rsidR="00B41EFD">
        <w:rPr>
          <w:rFonts w:ascii="Times New Roman" w:hAnsi="Times New Roman" w:cs="Times New Roman"/>
          <w:sz w:val="20"/>
          <w:szCs w:val="20"/>
        </w:rPr>
        <w:t xml:space="preserve">   </w:t>
      </w:r>
      <w:r w:rsidR="00153AF6" w:rsidRPr="00B41EFD">
        <w:rPr>
          <w:rFonts w:ascii="Times New Roman" w:hAnsi="Times New Roman" w:cs="Times New Roman"/>
          <w:sz w:val="20"/>
          <w:szCs w:val="20"/>
        </w:rPr>
        <w:t xml:space="preserve">«___» </w:t>
      </w:r>
      <w:r w:rsidR="004C5B3C">
        <w:rPr>
          <w:rFonts w:ascii="Times New Roman" w:hAnsi="Times New Roman" w:cs="Times New Roman"/>
          <w:sz w:val="20"/>
          <w:szCs w:val="20"/>
        </w:rPr>
        <w:t>___________20 ___</w:t>
      </w:r>
      <w:r w:rsidR="00153AF6" w:rsidRPr="00B41EFD">
        <w:rPr>
          <w:rFonts w:ascii="Times New Roman" w:hAnsi="Times New Roman" w:cs="Times New Roman"/>
          <w:sz w:val="20"/>
          <w:szCs w:val="20"/>
        </w:rPr>
        <w:t>г</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Комиссия в составе_______________________________________________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и приглашенного заявителя_____________________________________________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произвели обследование зеленых насаждений, расположенных по адресу: 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 заявлению_________________________________________________________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результате обследования установлено, что на земельном участке произрастают следующие зеленые насаждения:</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п/п</w:t>
      </w:r>
      <w:r w:rsidRPr="00B41EFD">
        <w:rPr>
          <w:rFonts w:ascii="Times New Roman" w:hAnsi="Times New Roman" w:cs="Times New Roman"/>
          <w:sz w:val="20"/>
          <w:szCs w:val="20"/>
        </w:rPr>
        <w:tab/>
        <w:t>Порода, вид зеленых насаждений</w:t>
      </w:r>
      <w:r w:rsidRPr="00B41EFD">
        <w:rPr>
          <w:rFonts w:ascii="Times New Roman" w:hAnsi="Times New Roman" w:cs="Times New Roman"/>
          <w:sz w:val="20"/>
          <w:szCs w:val="20"/>
        </w:rPr>
        <w:tab/>
        <w:t xml:space="preserve">Количество </w:t>
      </w:r>
      <w:r w:rsidRPr="00B41EFD">
        <w:rPr>
          <w:rFonts w:ascii="Times New Roman" w:hAnsi="Times New Roman" w:cs="Times New Roman"/>
          <w:sz w:val="20"/>
          <w:szCs w:val="20"/>
        </w:rPr>
        <w:tab/>
        <w:t>Диаметр</w:t>
      </w:r>
      <w:r w:rsidRPr="00B41EFD">
        <w:rPr>
          <w:rFonts w:ascii="Times New Roman" w:hAnsi="Times New Roman" w:cs="Times New Roman"/>
          <w:sz w:val="20"/>
          <w:szCs w:val="20"/>
        </w:rPr>
        <w:tab/>
        <w:t>Характеристика состояния зеленых насаждений</w:t>
      </w:r>
      <w:r w:rsidRPr="00B41EFD">
        <w:rPr>
          <w:rFonts w:ascii="Times New Roman" w:hAnsi="Times New Roman" w:cs="Times New Roman"/>
          <w:sz w:val="20"/>
          <w:szCs w:val="20"/>
        </w:rPr>
        <w:tab/>
        <w:t>Заключение (вырубить, пересадить, сохранить)</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r>
      <w:r w:rsidRPr="00B41EFD">
        <w:rPr>
          <w:rFonts w:ascii="Times New Roman" w:hAnsi="Times New Roman" w:cs="Times New Roman"/>
          <w:sz w:val="20"/>
          <w:szCs w:val="20"/>
        </w:rPr>
        <w:tab/>
      </w:r>
      <w:r w:rsidRPr="00B41EFD">
        <w:rPr>
          <w:rFonts w:ascii="Times New Roman" w:hAnsi="Times New Roman" w:cs="Times New Roman"/>
          <w:sz w:val="20"/>
          <w:szCs w:val="20"/>
        </w:rPr>
        <w:tab/>
      </w:r>
      <w:r w:rsidRPr="00B41EFD">
        <w:rPr>
          <w:rFonts w:ascii="Times New Roman" w:hAnsi="Times New Roman" w:cs="Times New Roman"/>
          <w:sz w:val="20"/>
          <w:szCs w:val="20"/>
        </w:rPr>
        <w:tab/>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Заключение 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____________________________________________________________________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Комиссия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                                                            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                                                            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                                                            ______________________</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Заявитель</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________________                                                            ______________________</w:t>
      </w:r>
    </w:p>
    <w:p w:rsidR="00153AF6" w:rsidRPr="00B41EFD" w:rsidRDefault="00153AF6"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both"/>
        <w:rPr>
          <w:rFonts w:ascii="Times New Roman" w:hAnsi="Times New Roman" w:cs="Times New Roman"/>
          <w:sz w:val="20"/>
          <w:szCs w:val="20"/>
        </w:rPr>
      </w:pPr>
    </w:p>
    <w:p w:rsidR="00410C3E" w:rsidRDefault="00410C3E" w:rsidP="00B41EFD">
      <w:pPr>
        <w:spacing w:after="0" w:line="240" w:lineRule="auto"/>
        <w:jc w:val="both"/>
        <w:rPr>
          <w:rFonts w:ascii="Times New Roman" w:hAnsi="Times New Roman" w:cs="Times New Roman"/>
          <w:sz w:val="20"/>
          <w:szCs w:val="20"/>
        </w:rPr>
      </w:pP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lastRenderedPageBreak/>
        <w:t>Приложение 4</w:t>
      </w:r>
    </w:p>
    <w:p w:rsidR="0030308E"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 xml:space="preserve">к Административному регламенту предоставления </w:t>
      </w:r>
    </w:p>
    <w:p w:rsidR="00153AF6" w:rsidRPr="00B41EFD" w:rsidRDefault="00153AF6" w:rsidP="0030308E">
      <w:pPr>
        <w:spacing w:after="0" w:line="240" w:lineRule="auto"/>
        <w:jc w:val="right"/>
        <w:rPr>
          <w:rFonts w:ascii="Times New Roman" w:hAnsi="Times New Roman" w:cs="Times New Roman"/>
          <w:sz w:val="20"/>
          <w:szCs w:val="20"/>
        </w:rPr>
      </w:pPr>
      <w:r w:rsidRPr="00B41EFD">
        <w:rPr>
          <w:rFonts w:ascii="Times New Roman" w:hAnsi="Times New Roman" w:cs="Times New Roman"/>
          <w:sz w:val="20"/>
          <w:szCs w:val="20"/>
        </w:rPr>
        <w:t>муниципальной услуги «Выдача порубочного билета»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t>ПОРУБОЧНЫЙ БИЛЕТ № __</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от ___ ____________  г</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Адрес:</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Вид работ:</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 основании акта обследования зеленых насаждений №</w:t>
      </w:r>
      <w:r w:rsidRPr="00B41EFD">
        <w:rPr>
          <w:rFonts w:ascii="Times New Roman" w:hAnsi="Times New Roman" w:cs="Times New Roman"/>
          <w:sz w:val="20"/>
          <w:szCs w:val="20"/>
        </w:rPr>
        <w:tab/>
      </w:r>
      <w:r w:rsidRPr="00B41EFD">
        <w:rPr>
          <w:rFonts w:ascii="Times New Roman" w:hAnsi="Times New Roman" w:cs="Times New Roman"/>
          <w:sz w:val="20"/>
          <w:szCs w:val="20"/>
        </w:rPr>
        <w:tab/>
        <w:t>от</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Оплата компенсационной стоимости</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(номер платежного поручения и дата)</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Компенсационное озеленение по адресу:</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Сроки компенсационного озеленения</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 соответствии с указанной в акте перечетной ведомостью разрешается: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вырубить</w:t>
      </w:r>
      <w:r w:rsidRPr="00B41EFD">
        <w:rPr>
          <w:rFonts w:ascii="Times New Roman" w:hAnsi="Times New Roman" w:cs="Times New Roman"/>
          <w:sz w:val="20"/>
          <w:szCs w:val="20"/>
        </w:rPr>
        <w:tab/>
      </w:r>
      <w:r w:rsidRPr="00B41EFD">
        <w:rPr>
          <w:rFonts w:ascii="Times New Roman" w:hAnsi="Times New Roman" w:cs="Times New Roman"/>
          <w:sz w:val="20"/>
          <w:szCs w:val="20"/>
        </w:rPr>
        <w:tab/>
        <w:t>шт. деревьев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t>шт. кустарников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пересадить</w:t>
      </w:r>
      <w:r w:rsidRPr="00B41EFD">
        <w:rPr>
          <w:rFonts w:ascii="Times New Roman" w:hAnsi="Times New Roman" w:cs="Times New Roman"/>
          <w:sz w:val="20"/>
          <w:szCs w:val="20"/>
        </w:rPr>
        <w:tab/>
      </w:r>
      <w:r w:rsidRPr="00B41EFD">
        <w:rPr>
          <w:rFonts w:ascii="Times New Roman" w:hAnsi="Times New Roman" w:cs="Times New Roman"/>
          <w:sz w:val="20"/>
          <w:szCs w:val="20"/>
        </w:rPr>
        <w:tab/>
        <w:t>шт. деревьев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t>шт. кустарников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сохранить</w:t>
      </w:r>
      <w:r w:rsidRPr="00B41EFD">
        <w:rPr>
          <w:rFonts w:ascii="Times New Roman" w:hAnsi="Times New Roman" w:cs="Times New Roman"/>
          <w:sz w:val="20"/>
          <w:szCs w:val="20"/>
        </w:rPr>
        <w:tab/>
      </w:r>
      <w:r w:rsidRPr="00B41EFD">
        <w:rPr>
          <w:rFonts w:ascii="Times New Roman" w:hAnsi="Times New Roman" w:cs="Times New Roman"/>
          <w:sz w:val="20"/>
          <w:szCs w:val="20"/>
        </w:rPr>
        <w:tab/>
        <w:t>шт. деревьев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t>шт. кустарников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Работы производить в присутствии</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действия порубочного билета</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Глава администрации</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(подпись, расшифровка подписи)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Порубочный билет получил</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(Ф.И.О., должность, наименование, организационно-правовая форма юридического лица)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B41EFD" w:rsidRDefault="00B41EFD" w:rsidP="00B41EFD">
      <w:pPr>
        <w:spacing w:after="0" w:line="240" w:lineRule="auto"/>
        <w:jc w:val="center"/>
        <w:rPr>
          <w:rFonts w:ascii="Times New Roman" w:hAnsi="Times New Roman" w:cs="Times New Roman"/>
          <w:sz w:val="20"/>
          <w:szCs w:val="20"/>
        </w:rPr>
      </w:pPr>
    </w:p>
    <w:p w:rsidR="00153AF6" w:rsidRPr="00B41EFD" w:rsidRDefault="00153AF6" w:rsidP="00B41EFD">
      <w:pPr>
        <w:spacing w:after="0" w:line="240" w:lineRule="auto"/>
        <w:jc w:val="center"/>
        <w:rPr>
          <w:rFonts w:ascii="Times New Roman" w:hAnsi="Times New Roman" w:cs="Times New Roman"/>
          <w:sz w:val="20"/>
          <w:szCs w:val="20"/>
        </w:rPr>
      </w:pPr>
      <w:r w:rsidRPr="00B41EFD">
        <w:rPr>
          <w:rFonts w:ascii="Times New Roman" w:hAnsi="Times New Roman" w:cs="Times New Roman"/>
          <w:sz w:val="20"/>
          <w:szCs w:val="20"/>
        </w:rPr>
        <w:lastRenderedPageBreak/>
        <w:t>ПОРУБОЧНЫЙ БИЛЕТ № __</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от ____________ 202__года</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 санитарную, омолаживающую или формовочную обрезку)</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Адрес:</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Вид работ:</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На основании представленных документов:</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Разрешается:</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восстановить</w:t>
      </w:r>
      <w:r w:rsidRPr="00B41EFD">
        <w:rPr>
          <w:rFonts w:ascii="Times New Roman" w:hAnsi="Times New Roman" w:cs="Times New Roman"/>
          <w:sz w:val="20"/>
          <w:szCs w:val="20"/>
        </w:rPr>
        <w:tab/>
      </w:r>
      <w:r w:rsidRPr="00B41EFD">
        <w:rPr>
          <w:rFonts w:ascii="Times New Roman" w:hAnsi="Times New Roman" w:cs="Times New Roman"/>
          <w:sz w:val="20"/>
          <w:szCs w:val="20"/>
        </w:rPr>
        <w:tab/>
        <w:t>шт. деревьев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t>шт. кустарников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вид обрезки</w:t>
      </w:r>
      <w:r w:rsidRPr="00B41EFD">
        <w:rPr>
          <w:rFonts w:ascii="Times New Roman" w:hAnsi="Times New Roman" w:cs="Times New Roman"/>
          <w:sz w:val="20"/>
          <w:szCs w:val="20"/>
        </w:rPr>
        <w:tab/>
        <w:t xml:space="preserve">санитарная                                                  </w:t>
      </w:r>
      <w:r w:rsidRPr="00B41EFD">
        <w:rPr>
          <w:rFonts w:ascii="Times New Roman" w:hAnsi="Times New Roman" w:cs="Times New Roman"/>
          <w:sz w:val="20"/>
          <w:szCs w:val="20"/>
        </w:rPr>
        <w:tab/>
        <w:t>шт. деревьев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t>шт. кустарников</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Работы производить в присутствии</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Срок действия порубочного билета</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Глава администрации</w:t>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(подпись, расшифровка подписи)</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Порубочный билет получил</w:t>
      </w:r>
      <w:r w:rsidRPr="00B41EFD">
        <w:rPr>
          <w:rFonts w:ascii="Times New Roman" w:hAnsi="Times New Roman" w:cs="Times New Roman"/>
          <w:sz w:val="20"/>
          <w:szCs w:val="20"/>
        </w:rPr>
        <w:tab/>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r w:rsidRPr="00B41EFD">
        <w:rPr>
          <w:rFonts w:ascii="Times New Roman" w:hAnsi="Times New Roman" w:cs="Times New Roman"/>
          <w:sz w:val="20"/>
          <w:szCs w:val="20"/>
        </w:rPr>
        <w:t>(Ф.И.О., должность, наименование, организационно-правовая форма юридического лица)</w:t>
      </w: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B41EFD" w:rsidRDefault="00153AF6" w:rsidP="00B41EFD">
      <w:pPr>
        <w:spacing w:after="0" w:line="240" w:lineRule="auto"/>
        <w:jc w:val="both"/>
        <w:rPr>
          <w:rFonts w:ascii="Times New Roman" w:hAnsi="Times New Roman" w:cs="Times New Roman"/>
          <w:sz w:val="20"/>
          <w:szCs w:val="20"/>
        </w:rPr>
      </w:pPr>
    </w:p>
    <w:p w:rsidR="00153AF6" w:rsidRPr="00153AF6" w:rsidRDefault="00153AF6" w:rsidP="00153AF6">
      <w:pPr>
        <w:spacing w:after="0" w:line="240" w:lineRule="auto"/>
        <w:jc w:val="both"/>
        <w:rPr>
          <w:rFonts w:ascii="Times New Roman" w:hAnsi="Times New Roman" w:cs="Times New Roman"/>
          <w:sz w:val="24"/>
          <w:szCs w:val="24"/>
        </w:rPr>
      </w:pPr>
    </w:p>
    <w:p w:rsidR="00450B1F" w:rsidRDefault="00450B1F" w:rsidP="00153AF6">
      <w:pPr>
        <w:spacing w:after="0" w:line="240" w:lineRule="auto"/>
        <w:jc w:val="both"/>
        <w:rPr>
          <w:rFonts w:ascii="Times New Roman" w:hAnsi="Times New Roman" w:cs="Times New Roman"/>
          <w:sz w:val="24"/>
          <w:szCs w:val="24"/>
        </w:rPr>
      </w:pPr>
    </w:p>
    <w:sectPr w:rsidR="00450B1F" w:rsidSect="00FD115B">
      <w:footerReference w:type="default" r:id="rId8"/>
      <w:pgSz w:w="11906" w:h="16838"/>
      <w:pgMar w:top="851"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F11" w:rsidRDefault="00B20F11" w:rsidP="002E029E">
      <w:pPr>
        <w:spacing w:after="0" w:line="240" w:lineRule="auto"/>
      </w:pPr>
      <w:r>
        <w:separator/>
      </w:r>
    </w:p>
  </w:endnote>
  <w:endnote w:type="continuationSeparator" w:id="0">
    <w:p w:rsidR="00B20F11" w:rsidRDefault="00B20F11" w:rsidP="002E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9385"/>
      <w:docPartObj>
        <w:docPartGallery w:val="Page Numbers (Bottom of Page)"/>
        <w:docPartUnique/>
      </w:docPartObj>
    </w:sdtPr>
    <w:sdtEndPr/>
    <w:sdtContent>
      <w:p w:rsidR="00FA5EBF" w:rsidRDefault="00B20F11">
        <w:pPr>
          <w:pStyle w:val="aa"/>
          <w:jc w:val="center"/>
        </w:pPr>
        <w:r>
          <w:fldChar w:fldCharType="begin"/>
        </w:r>
        <w:r>
          <w:instrText xml:space="preserve"> PAGE   \* MERGEFORMAT </w:instrText>
        </w:r>
        <w:r>
          <w:fldChar w:fldCharType="separate"/>
        </w:r>
        <w:r w:rsidR="00EC4783">
          <w:rPr>
            <w:noProof/>
          </w:rPr>
          <w:t>1</w:t>
        </w:r>
        <w:r>
          <w:rPr>
            <w:noProof/>
          </w:rPr>
          <w:fldChar w:fldCharType="end"/>
        </w:r>
      </w:p>
    </w:sdtContent>
  </w:sdt>
  <w:p w:rsidR="00625C11" w:rsidRDefault="00625C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F11" w:rsidRDefault="00B20F11" w:rsidP="002E029E">
      <w:pPr>
        <w:spacing w:after="0" w:line="240" w:lineRule="auto"/>
      </w:pPr>
      <w:r>
        <w:separator/>
      </w:r>
    </w:p>
  </w:footnote>
  <w:footnote w:type="continuationSeparator" w:id="0">
    <w:p w:rsidR="00B20F11" w:rsidRDefault="00B20F11" w:rsidP="002E02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10"/>
    <w:rsid w:val="00007E36"/>
    <w:rsid w:val="00011999"/>
    <w:rsid w:val="000E4747"/>
    <w:rsid w:val="00140351"/>
    <w:rsid w:val="00144D6E"/>
    <w:rsid w:val="00146B0B"/>
    <w:rsid w:val="001535F0"/>
    <w:rsid w:val="00153AF6"/>
    <w:rsid w:val="001C705F"/>
    <w:rsid w:val="00252371"/>
    <w:rsid w:val="002E029E"/>
    <w:rsid w:val="0030308E"/>
    <w:rsid w:val="003A3A12"/>
    <w:rsid w:val="003D1529"/>
    <w:rsid w:val="003D3800"/>
    <w:rsid w:val="00410C3E"/>
    <w:rsid w:val="00450B1F"/>
    <w:rsid w:val="004C5B3C"/>
    <w:rsid w:val="00580718"/>
    <w:rsid w:val="005958A6"/>
    <w:rsid w:val="005E3E4F"/>
    <w:rsid w:val="00625C11"/>
    <w:rsid w:val="0063649A"/>
    <w:rsid w:val="006E339F"/>
    <w:rsid w:val="00707838"/>
    <w:rsid w:val="00822536"/>
    <w:rsid w:val="009E0BEB"/>
    <w:rsid w:val="00A035E5"/>
    <w:rsid w:val="00A83FC6"/>
    <w:rsid w:val="00AF3774"/>
    <w:rsid w:val="00B058CC"/>
    <w:rsid w:val="00B07BF9"/>
    <w:rsid w:val="00B20F11"/>
    <w:rsid w:val="00B41EFD"/>
    <w:rsid w:val="00B76E1A"/>
    <w:rsid w:val="00B84637"/>
    <w:rsid w:val="00BE67B4"/>
    <w:rsid w:val="00C4633E"/>
    <w:rsid w:val="00C86C4A"/>
    <w:rsid w:val="00CA41EF"/>
    <w:rsid w:val="00CD210F"/>
    <w:rsid w:val="00D65210"/>
    <w:rsid w:val="00E17AAE"/>
    <w:rsid w:val="00E50350"/>
    <w:rsid w:val="00E543F7"/>
    <w:rsid w:val="00E64351"/>
    <w:rsid w:val="00EC4783"/>
    <w:rsid w:val="00ED1C67"/>
    <w:rsid w:val="00F63F03"/>
    <w:rsid w:val="00FA5EBF"/>
    <w:rsid w:val="00FD115B"/>
    <w:rsid w:val="00FD6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5AAAAE-845A-42AE-84B1-646D06D9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5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65210"/>
    <w:rPr>
      <w:color w:val="0000FF"/>
      <w:u w:val="single"/>
    </w:rPr>
  </w:style>
  <w:style w:type="character" w:styleId="a5">
    <w:name w:val="FollowedHyperlink"/>
    <w:basedOn w:val="a0"/>
    <w:uiPriority w:val="99"/>
    <w:semiHidden/>
    <w:unhideWhenUsed/>
    <w:rsid w:val="00D65210"/>
    <w:rPr>
      <w:color w:val="800080"/>
      <w:u w:val="single"/>
    </w:rPr>
  </w:style>
  <w:style w:type="paragraph" w:styleId="a6">
    <w:name w:val="Balloon Text"/>
    <w:basedOn w:val="a"/>
    <w:link w:val="a7"/>
    <w:uiPriority w:val="99"/>
    <w:semiHidden/>
    <w:unhideWhenUsed/>
    <w:rsid w:val="00D652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5210"/>
    <w:rPr>
      <w:rFonts w:ascii="Tahoma" w:hAnsi="Tahoma" w:cs="Tahoma"/>
      <w:sz w:val="16"/>
      <w:szCs w:val="16"/>
    </w:rPr>
  </w:style>
  <w:style w:type="paragraph" w:styleId="a8">
    <w:name w:val="header"/>
    <w:basedOn w:val="a"/>
    <w:link w:val="a9"/>
    <w:uiPriority w:val="99"/>
    <w:semiHidden/>
    <w:unhideWhenUsed/>
    <w:rsid w:val="002E029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E029E"/>
  </w:style>
  <w:style w:type="paragraph" w:styleId="aa">
    <w:name w:val="footer"/>
    <w:basedOn w:val="a"/>
    <w:link w:val="ab"/>
    <w:uiPriority w:val="99"/>
    <w:unhideWhenUsed/>
    <w:rsid w:val="002E02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E0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68125">
      <w:bodyDiv w:val="1"/>
      <w:marLeft w:val="0"/>
      <w:marRight w:val="0"/>
      <w:marTop w:val="0"/>
      <w:marBottom w:val="0"/>
      <w:divBdr>
        <w:top w:val="none" w:sz="0" w:space="0" w:color="auto"/>
        <w:left w:val="none" w:sz="0" w:space="0" w:color="auto"/>
        <w:bottom w:val="none" w:sz="0" w:space="0" w:color="auto"/>
        <w:right w:val="none" w:sz="0" w:space="0" w:color="auto"/>
      </w:divBdr>
    </w:div>
    <w:div w:id="347608525">
      <w:bodyDiv w:val="1"/>
      <w:marLeft w:val="0"/>
      <w:marRight w:val="0"/>
      <w:marTop w:val="0"/>
      <w:marBottom w:val="0"/>
      <w:divBdr>
        <w:top w:val="none" w:sz="0" w:space="0" w:color="auto"/>
        <w:left w:val="none" w:sz="0" w:space="0" w:color="auto"/>
        <w:bottom w:val="none" w:sz="0" w:space="0" w:color="auto"/>
        <w:right w:val="none" w:sz="0" w:space="0" w:color="auto"/>
      </w:divBdr>
    </w:div>
    <w:div w:id="539515264">
      <w:bodyDiv w:val="1"/>
      <w:marLeft w:val="0"/>
      <w:marRight w:val="0"/>
      <w:marTop w:val="0"/>
      <w:marBottom w:val="0"/>
      <w:divBdr>
        <w:top w:val="none" w:sz="0" w:space="0" w:color="auto"/>
        <w:left w:val="none" w:sz="0" w:space="0" w:color="auto"/>
        <w:bottom w:val="none" w:sz="0" w:space="0" w:color="auto"/>
        <w:right w:val="none" w:sz="0" w:space="0" w:color="auto"/>
      </w:divBdr>
    </w:div>
    <w:div w:id="611328224">
      <w:bodyDiv w:val="1"/>
      <w:marLeft w:val="0"/>
      <w:marRight w:val="0"/>
      <w:marTop w:val="0"/>
      <w:marBottom w:val="0"/>
      <w:divBdr>
        <w:top w:val="none" w:sz="0" w:space="0" w:color="auto"/>
        <w:left w:val="none" w:sz="0" w:space="0" w:color="auto"/>
        <w:bottom w:val="none" w:sz="0" w:space="0" w:color="auto"/>
        <w:right w:val="none" w:sz="0" w:space="0" w:color="auto"/>
      </w:divBdr>
    </w:div>
    <w:div w:id="622689203">
      <w:bodyDiv w:val="1"/>
      <w:marLeft w:val="0"/>
      <w:marRight w:val="0"/>
      <w:marTop w:val="0"/>
      <w:marBottom w:val="0"/>
      <w:divBdr>
        <w:top w:val="none" w:sz="0" w:space="0" w:color="auto"/>
        <w:left w:val="none" w:sz="0" w:space="0" w:color="auto"/>
        <w:bottom w:val="none" w:sz="0" w:space="0" w:color="auto"/>
        <w:right w:val="none" w:sz="0" w:space="0" w:color="auto"/>
      </w:divBdr>
    </w:div>
    <w:div w:id="868686412">
      <w:bodyDiv w:val="1"/>
      <w:marLeft w:val="0"/>
      <w:marRight w:val="0"/>
      <w:marTop w:val="0"/>
      <w:marBottom w:val="0"/>
      <w:divBdr>
        <w:top w:val="none" w:sz="0" w:space="0" w:color="auto"/>
        <w:left w:val="none" w:sz="0" w:space="0" w:color="auto"/>
        <w:bottom w:val="none" w:sz="0" w:space="0" w:color="auto"/>
        <w:right w:val="none" w:sz="0" w:space="0" w:color="auto"/>
      </w:divBdr>
    </w:div>
    <w:div w:id="976952599">
      <w:bodyDiv w:val="1"/>
      <w:marLeft w:val="0"/>
      <w:marRight w:val="0"/>
      <w:marTop w:val="0"/>
      <w:marBottom w:val="0"/>
      <w:divBdr>
        <w:top w:val="none" w:sz="0" w:space="0" w:color="auto"/>
        <w:left w:val="none" w:sz="0" w:space="0" w:color="auto"/>
        <w:bottom w:val="none" w:sz="0" w:space="0" w:color="auto"/>
        <w:right w:val="none" w:sz="0" w:space="0" w:color="auto"/>
      </w:divBdr>
    </w:div>
    <w:div w:id="1153176050">
      <w:bodyDiv w:val="1"/>
      <w:marLeft w:val="0"/>
      <w:marRight w:val="0"/>
      <w:marTop w:val="0"/>
      <w:marBottom w:val="0"/>
      <w:divBdr>
        <w:top w:val="none" w:sz="0" w:space="0" w:color="auto"/>
        <w:left w:val="none" w:sz="0" w:space="0" w:color="auto"/>
        <w:bottom w:val="none" w:sz="0" w:space="0" w:color="auto"/>
        <w:right w:val="none" w:sz="0" w:space="0" w:color="auto"/>
      </w:divBdr>
    </w:div>
    <w:div w:id="1227716335">
      <w:bodyDiv w:val="1"/>
      <w:marLeft w:val="0"/>
      <w:marRight w:val="0"/>
      <w:marTop w:val="0"/>
      <w:marBottom w:val="0"/>
      <w:divBdr>
        <w:top w:val="none" w:sz="0" w:space="0" w:color="auto"/>
        <w:left w:val="none" w:sz="0" w:space="0" w:color="auto"/>
        <w:bottom w:val="none" w:sz="0" w:space="0" w:color="auto"/>
        <w:right w:val="none" w:sz="0" w:space="0" w:color="auto"/>
      </w:divBdr>
    </w:div>
    <w:div w:id="1460763325">
      <w:bodyDiv w:val="1"/>
      <w:marLeft w:val="0"/>
      <w:marRight w:val="0"/>
      <w:marTop w:val="0"/>
      <w:marBottom w:val="0"/>
      <w:divBdr>
        <w:top w:val="none" w:sz="0" w:space="0" w:color="auto"/>
        <w:left w:val="none" w:sz="0" w:space="0" w:color="auto"/>
        <w:bottom w:val="none" w:sz="0" w:space="0" w:color="auto"/>
        <w:right w:val="none" w:sz="0" w:space="0" w:color="auto"/>
      </w:divBdr>
    </w:div>
    <w:div w:id="180947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1084;&#1086;&#1080;&#1076;&#1086;&#1082;&#1091;&#1084;&#1077;&#1085;&#1090;&#109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CAEC7-3CC1-4004-BAD8-5FCDD4C6A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14773</Words>
  <Characters>84208</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Home</cp:lastModifiedBy>
  <cp:revision>2</cp:revision>
  <cp:lastPrinted>2024-04-24T09:01:00Z</cp:lastPrinted>
  <dcterms:created xsi:type="dcterms:W3CDTF">2024-05-09T10:47:00Z</dcterms:created>
  <dcterms:modified xsi:type="dcterms:W3CDTF">2024-05-09T10:47:00Z</dcterms:modified>
</cp:coreProperties>
</file>